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EB3C4" w14:textId="42DB0B67" w:rsidR="00B976E9" w:rsidRPr="0011276C" w:rsidRDefault="00521D5F" w:rsidP="00152596">
      <w:pPr>
        <w:pStyle w:val="Heading2"/>
        <w:widowControl/>
        <w:spacing w:before="0" w:after="120"/>
        <w:ind w:left="0"/>
        <w:rPr>
          <w:rFonts w:ascii="Cambria" w:hAnsi="Cambria"/>
          <w:sz w:val="36"/>
          <w:szCs w:val="36"/>
        </w:rPr>
      </w:pPr>
      <w:r>
        <w:rPr>
          <w:rFonts w:ascii="Cambria" w:hAnsi="Cambria"/>
          <w:sz w:val="36"/>
          <w:szCs w:val="36"/>
        </w:rPr>
        <w:t>Complaints</w:t>
      </w:r>
      <w:r w:rsidR="00B976E9" w:rsidRPr="0011276C">
        <w:rPr>
          <w:rFonts w:ascii="Cambria" w:hAnsi="Cambria"/>
          <w:sz w:val="36"/>
          <w:szCs w:val="36"/>
        </w:rPr>
        <w:t xml:space="preserve"> </w:t>
      </w:r>
      <w:r w:rsidR="0011276C">
        <w:rPr>
          <w:rFonts w:ascii="Cambria" w:hAnsi="Cambria"/>
          <w:sz w:val="36"/>
          <w:szCs w:val="36"/>
        </w:rPr>
        <w:t>policy</w:t>
      </w:r>
    </w:p>
    <w:p w14:paraId="3A4D99EF" w14:textId="6E08491E" w:rsidR="00FE2F6B" w:rsidRPr="0011276C" w:rsidRDefault="00B976E9" w:rsidP="0026171F">
      <w:pPr>
        <w:widowControl/>
        <w:spacing w:before="240" w:after="120"/>
        <w:rPr>
          <w:rFonts w:asciiTheme="minorHAnsi" w:hAnsiTheme="minorHAnsi" w:cstheme="minorHAnsi"/>
          <w:sz w:val="24"/>
          <w:szCs w:val="24"/>
        </w:rPr>
      </w:pPr>
      <w:r w:rsidRPr="0011276C">
        <w:rPr>
          <w:rFonts w:asciiTheme="minorHAnsi" w:hAnsiTheme="minorHAnsi" w:cstheme="minorHAnsi"/>
          <w:sz w:val="24"/>
          <w:szCs w:val="24"/>
        </w:rPr>
        <w:t>Most complaints are best resolved informally</w:t>
      </w:r>
      <w:r w:rsidR="00521D5F">
        <w:rPr>
          <w:rFonts w:asciiTheme="minorHAnsi" w:hAnsiTheme="minorHAnsi" w:cstheme="minorHAnsi"/>
          <w:sz w:val="24"/>
          <w:szCs w:val="24"/>
        </w:rPr>
        <w:t xml:space="preserve"> wherever possible, often in discussion with a member of the Cross-Links team or trustees</w:t>
      </w:r>
      <w:r w:rsidRPr="0011276C">
        <w:rPr>
          <w:rFonts w:asciiTheme="minorHAnsi" w:hAnsiTheme="minorHAnsi" w:cstheme="minorHAnsi"/>
          <w:sz w:val="24"/>
          <w:szCs w:val="24"/>
        </w:rPr>
        <w:t>.</w:t>
      </w:r>
      <w:r w:rsidR="00F07937" w:rsidRPr="0011276C">
        <w:rPr>
          <w:rFonts w:asciiTheme="minorHAnsi" w:hAnsiTheme="minorHAnsi" w:cstheme="minorHAnsi"/>
          <w:sz w:val="24"/>
          <w:szCs w:val="24"/>
        </w:rPr>
        <w:t xml:space="preserve">  However, where an issue cannot be resolved informally </w:t>
      </w:r>
      <w:r w:rsidRPr="0011276C">
        <w:rPr>
          <w:rFonts w:asciiTheme="minorHAnsi" w:hAnsiTheme="minorHAnsi" w:cstheme="minorHAnsi"/>
          <w:sz w:val="24"/>
          <w:szCs w:val="24"/>
        </w:rPr>
        <w:t xml:space="preserve">it will be dealt with under the </w:t>
      </w:r>
      <w:r w:rsidR="00FE2F6B" w:rsidRPr="0011276C">
        <w:rPr>
          <w:rFonts w:asciiTheme="minorHAnsi" w:hAnsiTheme="minorHAnsi" w:cstheme="minorHAnsi"/>
          <w:sz w:val="24"/>
          <w:szCs w:val="24"/>
        </w:rPr>
        <w:t>formal</w:t>
      </w:r>
      <w:r w:rsidRPr="0011276C">
        <w:rPr>
          <w:rFonts w:asciiTheme="minorHAnsi" w:hAnsiTheme="minorHAnsi" w:cstheme="minorHAnsi"/>
          <w:sz w:val="24"/>
          <w:szCs w:val="24"/>
        </w:rPr>
        <w:t xml:space="preserve"> procedure</w:t>
      </w:r>
      <w:r w:rsidR="00FE2F6B" w:rsidRPr="0011276C">
        <w:rPr>
          <w:rFonts w:asciiTheme="minorHAnsi" w:hAnsiTheme="minorHAnsi" w:cstheme="minorHAnsi"/>
          <w:sz w:val="24"/>
          <w:szCs w:val="24"/>
        </w:rPr>
        <w:t xml:space="preserve"> outlined below.  In all cases it is important to deal with issues fairly and objectively without unreasonable delay.</w:t>
      </w:r>
    </w:p>
    <w:p w14:paraId="6D458AAD" w14:textId="74A47430" w:rsidR="00FE2F6B" w:rsidRPr="0011276C" w:rsidRDefault="00FE2F6B" w:rsidP="00152596">
      <w:pPr>
        <w:widowControl/>
        <w:spacing w:after="120"/>
        <w:rPr>
          <w:rFonts w:asciiTheme="minorHAnsi" w:hAnsiTheme="minorHAnsi" w:cstheme="minorHAnsi"/>
          <w:sz w:val="24"/>
          <w:szCs w:val="24"/>
        </w:rPr>
      </w:pPr>
      <w:r w:rsidRPr="0011276C">
        <w:rPr>
          <w:rFonts w:asciiTheme="minorHAnsi" w:hAnsiTheme="minorHAnsi" w:cstheme="minorHAnsi"/>
          <w:sz w:val="24"/>
          <w:szCs w:val="24"/>
        </w:rPr>
        <w:t xml:space="preserve">As we are a small organisation there may be no alternative </w:t>
      </w:r>
      <w:r w:rsidR="00521D5F">
        <w:rPr>
          <w:rFonts w:asciiTheme="minorHAnsi" w:hAnsiTheme="minorHAnsi" w:cstheme="minorHAnsi"/>
          <w:sz w:val="24"/>
          <w:szCs w:val="24"/>
        </w:rPr>
        <w:t>person</w:t>
      </w:r>
      <w:r w:rsidRPr="0011276C">
        <w:rPr>
          <w:rFonts w:asciiTheme="minorHAnsi" w:hAnsiTheme="minorHAnsi" w:cstheme="minorHAnsi"/>
          <w:sz w:val="24"/>
          <w:szCs w:val="24"/>
        </w:rPr>
        <w:t xml:space="preserve"> to raise a </w:t>
      </w:r>
      <w:r w:rsidR="00521D5F">
        <w:rPr>
          <w:rFonts w:asciiTheme="minorHAnsi" w:hAnsiTheme="minorHAnsi" w:cstheme="minorHAnsi"/>
          <w:sz w:val="24"/>
          <w:szCs w:val="24"/>
        </w:rPr>
        <w:t>complaint</w:t>
      </w:r>
      <w:r w:rsidRPr="0011276C">
        <w:rPr>
          <w:rFonts w:asciiTheme="minorHAnsi" w:hAnsiTheme="minorHAnsi" w:cstheme="minorHAnsi"/>
          <w:sz w:val="24"/>
          <w:szCs w:val="24"/>
        </w:rPr>
        <w:t xml:space="preserve"> with and so all </w:t>
      </w:r>
      <w:r w:rsidR="00521D5F">
        <w:rPr>
          <w:rFonts w:asciiTheme="minorHAnsi" w:hAnsiTheme="minorHAnsi" w:cstheme="minorHAnsi"/>
          <w:sz w:val="24"/>
          <w:szCs w:val="24"/>
        </w:rPr>
        <w:t>complaints</w:t>
      </w:r>
      <w:r w:rsidRPr="0011276C">
        <w:rPr>
          <w:rFonts w:asciiTheme="minorHAnsi" w:hAnsiTheme="minorHAnsi" w:cstheme="minorHAnsi"/>
          <w:sz w:val="24"/>
          <w:szCs w:val="24"/>
        </w:rPr>
        <w:t xml:space="preserve"> will be treated fairly and objectively even if the </w:t>
      </w:r>
      <w:r w:rsidR="00521D5F">
        <w:rPr>
          <w:rFonts w:asciiTheme="minorHAnsi" w:hAnsiTheme="minorHAnsi" w:cstheme="minorHAnsi"/>
          <w:sz w:val="24"/>
          <w:szCs w:val="24"/>
        </w:rPr>
        <w:t>complaint</w:t>
      </w:r>
      <w:r w:rsidRPr="0011276C">
        <w:rPr>
          <w:rFonts w:asciiTheme="minorHAnsi" w:hAnsiTheme="minorHAnsi" w:cstheme="minorHAnsi"/>
          <w:sz w:val="24"/>
          <w:szCs w:val="24"/>
        </w:rPr>
        <w:t xml:space="preserve"> is about the person </w:t>
      </w:r>
      <w:r w:rsidR="00521D5F">
        <w:rPr>
          <w:rFonts w:asciiTheme="minorHAnsi" w:hAnsiTheme="minorHAnsi" w:cstheme="minorHAnsi"/>
          <w:sz w:val="24"/>
          <w:szCs w:val="24"/>
        </w:rPr>
        <w:t>handling</w:t>
      </w:r>
      <w:r w:rsidRPr="0011276C">
        <w:rPr>
          <w:rFonts w:asciiTheme="minorHAnsi" w:hAnsiTheme="minorHAnsi" w:cstheme="minorHAnsi"/>
          <w:sz w:val="24"/>
          <w:szCs w:val="24"/>
        </w:rPr>
        <w:t xml:space="preserve"> the </w:t>
      </w:r>
      <w:r w:rsidR="00521D5F">
        <w:rPr>
          <w:rFonts w:asciiTheme="minorHAnsi" w:hAnsiTheme="minorHAnsi" w:cstheme="minorHAnsi"/>
          <w:sz w:val="24"/>
          <w:szCs w:val="24"/>
        </w:rPr>
        <w:t>complaint</w:t>
      </w:r>
      <w:r w:rsidRPr="0011276C">
        <w:rPr>
          <w:rFonts w:asciiTheme="minorHAnsi" w:hAnsiTheme="minorHAnsi" w:cstheme="minorHAnsi"/>
          <w:sz w:val="24"/>
          <w:szCs w:val="24"/>
        </w:rPr>
        <w:t xml:space="preserve">.  In such cases, </w:t>
      </w:r>
      <w:r w:rsidR="00152596">
        <w:rPr>
          <w:rFonts w:asciiTheme="minorHAnsi" w:hAnsiTheme="minorHAnsi" w:cstheme="minorHAnsi"/>
          <w:sz w:val="24"/>
          <w:szCs w:val="24"/>
        </w:rPr>
        <w:t xml:space="preserve">a </w:t>
      </w:r>
      <w:r w:rsidR="00521D5F">
        <w:rPr>
          <w:rFonts w:asciiTheme="minorHAnsi" w:hAnsiTheme="minorHAnsi" w:cstheme="minorHAnsi"/>
          <w:sz w:val="24"/>
          <w:szCs w:val="24"/>
        </w:rPr>
        <w:t>complaint</w:t>
      </w:r>
      <w:r w:rsidRPr="0011276C">
        <w:rPr>
          <w:rFonts w:asciiTheme="minorHAnsi" w:hAnsiTheme="minorHAnsi" w:cstheme="minorHAnsi"/>
          <w:sz w:val="24"/>
          <w:szCs w:val="24"/>
        </w:rPr>
        <w:t xml:space="preserve"> can sometimes be taken as personal criticis</w:t>
      </w:r>
      <w:r w:rsidR="00152596">
        <w:rPr>
          <w:rFonts w:asciiTheme="minorHAnsi" w:hAnsiTheme="minorHAnsi" w:cstheme="minorHAnsi"/>
          <w:sz w:val="24"/>
          <w:szCs w:val="24"/>
        </w:rPr>
        <w:t>m – care should be taken to receive the</w:t>
      </w:r>
      <w:r w:rsidRPr="0011276C">
        <w:rPr>
          <w:rFonts w:asciiTheme="minorHAnsi" w:hAnsiTheme="minorHAnsi" w:cstheme="minorHAnsi"/>
          <w:sz w:val="24"/>
          <w:szCs w:val="24"/>
        </w:rPr>
        <w:t xml:space="preserve"> </w:t>
      </w:r>
      <w:r w:rsidR="00521D5F">
        <w:rPr>
          <w:rFonts w:asciiTheme="minorHAnsi" w:hAnsiTheme="minorHAnsi" w:cstheme="minorHAnsi"/>
          <w:sz w:val="24"/>
          <w:szCs w:val="24"/>
        </w:rPr>
        <w:t>complaint</w:t>
      </w:r>
      <w:r w:rsidRPr="0011276C">
        <w:rPr>
          <w:rFonts w:asciiTheme="minorHAnsi" w:hAnsiTheme="minorHAnsi" w:cstheme="minorHAnsi"/>
          <w:sz w:val="24"/>
          <w:szCs w:val="24"/>
        </w:rPr>
        <w:t xml:space="preserve"> in a calm and objective manner, consider it impartially and be fair towards the person </w:t>
      </w:r>
      <w:r w:rsidR="00152596">
        <w:rPr>
          <w:rFonts w:asciiTheme="minorHAnsi" w:hAnsiTheme="minorHAnsi" w:cstheme="minorHAnsi"/>
          <w:sz w:val="24"/>
          <w:szCs w:val="24"/>
        </w:rPr>
        <w:t>who is seeking a resolution to</w:t>
      </w:r>
      <w:r w:rsidRPr="0011276C">
        <w:rPr>
          <w:rFonts w:asciiTheme="minorHAnsi" w:hAnsiTheme="minorHAnsi" w:cstheme="minorHAnsi"/>
          <w:sz w:val="24"/>
          <w:szCs w:val="24"/>
        </w:rPr>
        <w:t xml:space="preserve"> the problem.</w:t>
      </w:r>
    </w:p>
    <w:p w14:paraId="353C1146" w14:textId="79C36C1E" w:rsidR="00B976E9" w:rsidRPr="0011276C" w:rsidRDefault="00B976E9" w:rsidP="0026171F">
      <w:pPr>
        <w:pStyle w:val="Heading3"/>
        <w:widowControl/>
        <w:spacing w:after="120"/>
        <w:rPr>
          <w:rFonts w:asciiTheme="minorHAnsi" w:hAnsiTheme="minorHAnsi" w:cstheme="minorHAnsi"/>
          <w:i w:val="0"/>
          <w:iCs w:val="0"/>
          <w:sz w:val="24"/>
          <w:szCs w:val="24"/>
        </w:rPr>
      </w:pPr>
      <w:r w:rsidRPr="0011276C">
        <w:rPr>
          <w:rFonts w:asciiTheme="minorHAnsi" w:hAnsiTheme="minorHAnsi" w:cstheme="minorHAnsi"/>
          <w:i w:val="0"/>
          <w:iCs w:val="0"/>
          <w:sz w:val="24"/>
          <w:szCs w:val="24"/>
        </w:rPr>
        <w:t xml:space="preserve">The </w:t>
      </w:r>
      <w:r w:rsidR="00521D5F">
        <w:rPr>
          <w:rFonts w:asciiTheme="minorHAnsi" w:hAnsiTheme="minorHAnsi" w:cstheme="minorHAnsi"/>
          <w:i w:val="0"/>
          <w:iCs w:val="0"/>
          <w:sz w:val="24"/>
          <w:szCs w:val="24"/>
        </w:rPr>
        <w:t>Complaint</w:t>
      </w:r>
      <w:r w:rsidRPr="0011276C">
        <w:rPr>
          <w:rFonts w:asciiTheme="minorHAnsi" w:hAnsiTheme="minorHAnsi" w:cstheme="minorHAnsi"/>
          <w:i w:val="0"/>
          <w:iCs w:val="0"/>
          <w:sz w:val="24"/>
          <w:szCs w:val="24"/>
        </w:rPr>
        <w:t xml:space="preserve"> Procedure</w:t>
      </w:r>
    </w:p>
    <w:p w14:paraId="3B360685" w14:textId="77777777" w:rsidR="00521D5F" w:rsidRDefault="00521D5F" w:rsidP="00152596">
      <w:pPr>
        <w:pStyle w:val="Heading4"/>
        <w:widowControl/>
        <w:spacing w:before="0" w:after="120"/>
        <w:rPr>
          <w:rFonts w:asciiTheme="minorHAnsi" w:hAnsiTheme="minorHAnsi" w:cstheme="minorHAnsi"/>
          <w:sz w:val="24"/>
          <w:szCs w:val="24"/>
          <w:u w:val="none"/>
        </w:rPr>
      </w:pPr>
      <w:r>
        <w:rPr>
          <w:rFonts w:asciiTheme="minorHAnsi" w:hAnsiTheme="minorHAnsi" w:cstheme="minorHAnsi"/>
          <w:sz w:val="24"/>
          <w:szCs w:val="24"/>
        </w:rPr>
        <w:t>Try to resolve the complaint informally</w:t>
      </w:r>
    </w:p>
    <w:p w14:paraId="0DEBDCAC" w14:textId="3CBB9FA6" w:rsidR="00720B51" w:rsidRDefault="00521D5F" w:rsidP="00152596">
      <w:pPr>
        <w:spacing w:after="120"/>
        <w:rPr>
          <w:rFonts w:asciiTheme="minorHAnsi" w:hAnsiTheme="minorHAnsi" w:cstheme="minorHAnsi"/>
          <w:sz w:val="24"/>
          <w:szCs w:val="24"/>
        </w:rPr>
      </w:pPr>
      <w:r>
        <w:rPr>
          <w:rFonts w:asciiTheme="minorHAnsi" w:hAnsiTheme="minorHAnsi" w:cstheme="minorHAnsi"/>
          <w:sz w:val="24"/>
          <w:szCs w:val="24"/>
        </w:rPr>
        <w:t xml:space="preserve">The complaint should be made </w:t>
      </w:r>
      <w:r w:rsidR="00720B51">
        <w:rPr>
          <w:rFonts w:asciiTheme="minorHAnsi" w:hAnsiTheme="minorHAnsi" w:cstheme="minorHAnsi"/>
          <w:sz w:val="24"/>
          <w:szCs w:val="24"/>
        </w:rPr>
        <w:t xml:space="preserve">without unreasonable delay </w:t>
      </w:r>
      <w:r>
        <w:rPr>
          <w:rFonts w:asciiTheme="minorHAnsi" w:hAnsiTheme="minorHAnsi" w:cstheme="minorHAnsi"/>
          <w:sz w:val="24"/>
          <w:szCs w:val="24"/>
        </w:rPr>
        <w:t>to the activity leader or another appropriate member of the team.</w:t>
      </w:r>
      <w:r w:rsidR="00720B51">
        <w:rPr>
          <w:rFonts w:asciiTheme="minorHAnsi" w:hAnsiTheme="minorHAnsi" w:cstheme="minorHAnsi"/>
          <w:sz w:val="24"/>
          <w:szCs w:val="24"/>
        </w:rPr>
        <w:t xml:space="preserve">  If the complaint is made during an activity then it is best to speak with the activity leader rather than with one of the </w:t>
      </w:r>
      <w:r w:rsidR="00353C47">
        <w:rPr>
          <w:rFonts w:asciiTheme="minorHAnsi" w:hAnsiTheme="minorHAnsi" w:cstheme="minorHAnsi"/>
          <w:sz w:val="24"/>
          <w:szCs w:val="24"/>
        </w:rPr>
        <w:t xml:space="preserve">activity assistants </w:t>
      </w:r>
      <w:r w:rsidR="00720B51">
        <w:rPr>
          <w:rFonts w:asciiTheme="minorHAnsi" w:hAnsiTheme="minorHAnsi" w:cstheme="minorHAnsi"/>
          <w:sz w:val="24"/>
          <w:szCs w:val="24"/>
        </w:rPr>
        <w:t>or club helper</w:t>
      </w:r>
      <w:r w:rsidR="00353C47">
        <w:rPr>
          <w:rFonts w:asciiTheme="minorHAnsi" w:hAnsiTheme="minorHAnsi" w:cstheme="minorHAnsi"/>
          <w:sz w:val="24"/>
          <w:szCs w:val="24"/>
        </w:rPr>
        <w:t>s</w:t>
      </w:r>
      <w:r w:rsidR="00720B51">
        <w:rPr>
          <w:rFonts w:asciiTheme="minorHAnsi" w:hAnsiTheme="minorHAnsi" w:cstheme="minorHAnsi"/>
          <w:sz w:val="24"/>
          <w:szCs w:val="24"/>
        </w:rPr>
        <w:t>.  If the complaint is about the activity leader, then the complaint should be made in writing to the chair of trustees</w:t>
      </w:r>
      <w:r w:rsidR="00353C47">
        <w:rPr>
          <w:rFonts w:asciiTheme="minorHAnsi" w:hAnsiTheme="minorHAnsi" w:cstheme="minorHAnsi"/>
          <w:sz w:val="24"/>
          <w:szCs w:val="24"/>
        </w:rPr>
        <w:t xml:space="preserve"> (see below)</w:t>
      </w:r>
      <w:r w:rsidR="00720B51">
        <w:rPr>
          <w:rFonts w:asciiTheme="minorHAnsi" w:hAnsiTheme="minorHAnsi" w:cstheme="minorHAnsi"/>
          <w:sz w:val="24"/>
          <w:szCs w:val="24"/>
        </w:rPr>
        <w:t>.</w:t>
      </w:r>
    </w:p>
    <w:p w14:paraId="5C6F7894" w14:textId="27AAC649" w:rsidR="00B976E9" w:rsidRPr="0011276C" w:rsidRDefault="00720B51" w:rsidP="00152596">
      <w:pPr>
        <w:pStyle w:val="Heading4"/>
        <w:widowControl/>
        <w:spacing w:before="0" w:after="120"/>
        <w:rPr>
          <w:rFonts w:asciiTheme="minorHAnsi" w:hAnsiTheme="minorHAnsi" w:cstheme="minorHAnsi"/>
          <w:sz w:val="24"/>
          <w:szCs w:val="24"/>
        </w:rPr>
      </w:pPr>
      <w:r>
        <w:rPr>
          <w:rFonts w:asciiTheme="minorHAnsi" w:hAnsiTheme="minorHAnsi" w:cstheme="minorHAnsi"/>
          <w:sz w:val="24"/>
          <w:szCs w:val="24"/>
        </w:rPr>
        <w:t>Let us know about your complaint in writing (</w:t>
      </w:r>
      <w:r w:rsidR="0026171F">
        <w:rPr>
          <w:rFonts w:asciiTheme="minorHAnsi" w:hAnsiTheme="minorHAnsi" w:cstheme="minorHAnsi"/>
          <w:sz w:val="24"/>
          <w:szCs w:val="24"/>
        </w:rPr>
        <w:t xml:space="preserve">the </w:t>
      </w:r>
      <w:r>
        <w:rPr>
          <w:rFonts w:asciiTheme="minorHAnsi" w:hAnsiTheme="minorHAnsi" w:cstheme="minorHAnsi"/>
          <w:sz w:val="24"/>
          <w:szCs w:val="24"/>
        </w:rPr>
        <w:t>formal stage</w:t>
      </w:r>
      <w:r w:rsidR="0026171F">
        <w:rPr>
          <w:rFonts w:asciiTheme="minorHAnsi" w:hAnsiTheme="minorHAnsi" w:cstheme="minorHAnsi"/>
          <w:sz w:val="24"/>
          <w:szCs w:val="24"/>
        </w:rPr>
        <w:t xml:space="preserve"> begins</w:t>
      </w:r>
      <w:r>
        <w:rPr>
          <w:rFonts w:asciiTheme="minorHAnsi" w:hAnsiTheme="minorHAnsi" w:cstheme="minorHAnsi"/>
          <w:sz w:val="24"/>
          <w:szCs w:val="24"/>
        </w:rPr>
        <w:t>)</w:t>
      </w:r>
    </w:p>
    <w:p w14:paraId="769572E4" w14:textId="5068A484" w:rsidR="00720B51" w:rsidRDefault="00B976E9" w:rsidP="00152596">
      <w:pPr>
        <w:widowControl/>
        <w:spacing w:after="120"/>
        <w:rPr>
          <w:rFonts w:asciiTheme="minorHAnsi" w:hAnsiTheme="minorHAnsi" w:cstheme="minorHAnsi"/>
          <w:sz w:val="24"/>
          <w:szCs w:val="24"/>
        </w:rPr>
      </w:pPr>
      <w:r w:rsidRPr="0011276C">
        <w:rPr>
          <w:rFonts w:asciiTheme="minorHAnsi" w:hAnsiTheme="minorHAnsi" w:cstheme="minorHAnsi"/>
          <w:sz w:val="24"/>
          <w:szCs w:val="24"/>
        </w:rPr>
        <w:t xml:space="preserve">You must put your </w:t>
      </w:r>
      <w:r w:rsidR="00720B51">
        <w:rPr>
          <w:rFonts w:asciiTheme="minorHAnsi" w:hAnsiTheme="minorHAnsi" w:cstheme="minorHAnsi"/>
          <w:sz w:val="24"/>
          <w:szCs w:val="24"/>
        </w:rPr>
        <w:t xml:space="preserve">complaint </w:t>
      </w:r>
      <w:r w:rsidRPr="0011276C">
        <w:rPr>
          <w:rFonts w:asciiTheme="minorHAnsi" w:hAnsiTheme="minorHAnsi" w:cstheme="minorHAnsi"/>
          <w:sz w:val="24"/>
          <w:szCs w:val="24"/>
        </w:rPr>
        <w:t xml:space="preserve">in </w:t>
      </w:r>
      <w:r w:rsidR="00720B51">
        <w:rPr>
          <w:rFonts w:asciiTheme="minorHAnsi" w:hAnsiTheme="minorHAnsi" w:cstheme="minorHAnsi"/>
          <w:sz w:val="24"/>
          <w:szCs w:val="24"/>
        </w:rPr>
        <w:t>writing to the activity leader or chair of trustees providing the following information:</w:t>
      </w:r>
    </w:p>
    <w:p w14:paraId="774765C7" w14:textId="53FD419F" w:rsidR="00720B51" w:rsidRDefault="00720B51" w:rsidP="00152596">
      <w:pPr>
        <w:pStyle w:val="ListParagraph"/>
        <w:widowControl/>
        <w:numPr>
          <w:ilvl w:val="0"/>
          <w:numId w:val="4"/>
        </w:numPr>
        <w:spacing w:after="120"/>
        <w:contextualSpacing w:val="0"/>
        <w:rPr>
          <w:rFonts w:asciiTheme="minorHAnsi" w:hAnsiTheme="minorHAnsi" w:cstheme="minorHAnsi"/>
          <w:sz w:val="24"/>
          <w:szCs w:val="24"/>
        </w:rPr>
      </w:pPr>
      <w:r>
        <w:rPr>
          <w:rFonts w:asciiTheme="minorHAnsi" w:hAnsiTheme="minorHAnsi" w:cstheme="minorHAnsi"/>
          <w:sz w:val="24"/>
          <w:szCs w:val="24"/>
        </w:rPr>
        <w:t>Your name and contact details</w:t>
      </w:r>
    </w:p>
    <w:p w14:paraId="35CB6594" w14:textId="06B57A2E" w:rsidR="00720B51" w:rsidRDefault="00720B51" w:rsidP="00152596">
      <w:pPr>
        <w:pStyle w:val="ListParagraph"/>
        <w:widowControl/>
        <w:numPr>
          <w:ilvl w:val="0"/>
          <w:numId w:val="4"/>
        </w:numPr>
        <w:spacing w:after="120"/>
        <w:contextualSpacing w:val="0"/>
        <w:rPr>
          <w:rFonts w:asciiTheme="minorHAnsi" w:hAnsiTheme="minorHAnsi" w:cstheme="minorHAnsi"/>
          <w:sz w:val="24"/>
          <w:szCs w:val="24"/>
        </w:rPr>
      </w:pPr>
      <w:r>
        <w:rPr>
          <w:rFonts w:asciiTheme="minorHAnsi" w:hAnsiTheme="minorHAnsi" w:cstheme="minorHAnsi"/>
          <w:sz w:val="24"/>
          <w:szCs w:val="24"/>
        </w:rPr>
        <w:t>Details of your complaint</w:t>
      </w:r>
    </w:p>
    <w:p w14:paraId="7B1CE52A" w14:textId="764A919F" w:rsidR="00720B51" w:rsidRDefault="00720B51" w:rsidP="00152596">
      <w:pPr>
        <w:pStyle w:val="ListParagraph"/>
        <w:widowControl/>
        <w:numPr>
          <w:ilvl w:val="0"/>
          <w:numId w:val="4"/>
        </w:numPr>
        <w:spacing w:after="120"/>
        <w:contextualSpacing w:val="0"/>
        <w:rPr>
          <w:rFonts w:asciiTheme="minorHAnsi" w:hAnsiTheme="minorHAnsi" w:cstheme="minorHAnsi"/>
          <w:sz w:val="24"/>
          <w:szCs w:val="24"/>
        </w:rPr>
      </w:pPr>
      <w:r>
        <w:rPr>
          <w:rFonts w:asciiTheme="minorHAnsi" w:hAnsiTheme="minorHAnsi" w:cstheme="minorHAnsi"/>
          <w:sz w:val="24"/>
          <w:szCs w:val="24"/>
        </w:rPr>
        <w:t>What action, if any, have you already taken to try to resolve your complaint</w:t>
      </w:r>
      <w:r w:rsidR="0026171F">
        <w:rPr>
          <w:rFonts w:asciiTheme="minorHAnsi" w:hAnsiTheme="minorHAnsi" w:cstheme="minorHAnsi"/>
          <w:sz w:val="24"/>
          <w:szCs w:val="24"/>
        </w:rPr>
        <w:t xml:space="preserve"> (who did you speak to and what was the response you received)</w:t>
      </w:r>
    </w:p>
    <w:p w14:paraId="450A3E5A" w14:textId="36A90576" w:rsidR="00720B51" w:rsidRPr="00720B51" w:rsidRDefault="00720B51" w:rsidP="00152596">
      <w:pPr>
        <w:pStyle w:val="ListParagraph"/>
        <w:widowControl/>
        <w:numPr>
          <w:ilvl w:val="0"/>
          <w:numId w:val="4"/>
        </w:numPr>
        <w:spacing w:after="120"/>
        <w:contextualSpacing w:val="0"/>
        <w:rPr>
          <w:rFonts w:asciiTheme="minorHAnsi" w:hAnsiTheme="minorHAnsi" w:cstheme="minorHAnsi"/>
          <w:sz w:val="24"/>
          <w:szCs w:val="24"/>
        </w:rPr>
      </w:pPr>
      <w:r>
        <w:rPr>
          <w:rFonts w:asciiTheme="minorHAnsi" w:hAnsiTheme="minorHAnsi" w:cstheme="minorHAnsi"/>
          <w:sz w:val="24"/>
          <w:szCs w:val="24"/>
        </w:rPr>
        <w:t>What actions do you feel might resolve the problem</w:t>
      </w:r>
    </w:p>
    <w:p w14:paraId="0D2A60AA" w14:textId="77777777" w:rsidR="00353C47" w:rsidRDefault="00353C47" w:rsidP="00152596">
      <w:pPr>
        <w:widowControl/>
        <w:spacing w:after="120"/>
        <w:rPr>
          <w:rFonts w:asciiTheme="minorHAnsi" w:hAnsiTheme="minorHAnsi" w:cstheme="minorHAnsi"/>
          <w:sz w:val="24"/>
          <w:szCs w:val="24"/>
        </w:rPr>
      </w:pPr>
      <w:r>
        <w:rPr>
          <w:rFonts w:asciiTheme="minorHAnsi" w:hAnsiTheme="minorHAnsi" w:cstheme="minorHAnsi"/>
          <w:sz w:val="24"/>
          <w:szCs w:val="24"/>
        </w:rPr>
        <w:t>The activity leader or chair of trustees will acknowledge receipt of your complaint.</w:t>
      </w:r>
    </w:p>
    <w:p w14:paraId="62995F07" w14:textId="7ECAAA9E" w:rsidR="00353C47" w:rsidRPr="00353C47" w:rsidRDefault="00353C47" w:rsidP="00152596">
      <w:pPr>
        <w:widowControl/>
        <w:spacing w:after="120"/>
        <w:rPr>
          <w:rFonts w:asciiTheme="minorHAnsi" w:hAnsiTheme="minorHAnsi" w:cstheme="minorHAnsi"/>
          <w:sz w:val="24"/>
          <w:szCs w:val="24"/>
          <w:u w:val="single"/>
        </w:rPr>
      </w:pPr>
      <w:r>
        <w:rPr>
          <w:rFonts w:asciiTheme="minorHAnsi" w:hAnsiTheme="minorHAnsi" w:cstheme="minorHAnsi"/>
          <w:sz w:val="24"/>
          <w:szCs w:val="24"/>
          <w:u w:val="single"/>
        </w:rPr>
        <w:t>Investigating the complaint</w:t>
      </w:r>
    </w:p>
    <w:p w14:paraId="47F63C16" w14:textId="2E69CB12" w:rsidR="00353C47" w:rsidRPr="004111ED" w:rsidRDefault="00353C47" w:rsidP="00152596">
      <w:pPr>
        <w:widowControl/>
        <w:spacing w:after="120"/>
        <w:rPr>
          <w:rFonts w:ascii="Calibri" w:hAnsi="Calibri" w:cs="Calibri"/>
        </w:rPr>
      </w:pPr>
      <w:r>
        <w:rPr>
          <w:rFonts w:asciiTheme="minorHAnsi" w:hAnsiTheme="minorHAnsi" w:cstheme="minorHAnsi"/>
          <w:sz w:val="24"/>
          <w:szCs w:val="24"/>
        </w:rPr>
        <w:t>The activity leader or chair of trustees will investigate your complaint without unreasonable delay; they may nominate someone else to carry out th</w:t>
      </w:r>
      <w:r w:rsidRPr="00353C47">
        <w:rPr>
          <w:rFonts w:asciiTheme="minorHAnsi" w:hAnsiTheme="minorHAnsi" w:cstheme="minorHAnsi"/>
          <w:sz w:val="24"/>
          <w:szCs w:val="24"/>
        </w:rPr>
        <w:t>e investigation on their behalf.  T</w:t>
      </w:r>
      <w:r w:rsidRPr="00353C47">
        <w:rPr>
          <w:rFonts w:ascii="Calibri" w:hAnsi="Calibri" w:cs="Calibri"/>
          <w:sz w:val="24"/>
          <w:szCs w:val="24"/>
        </w:rPr>
        <w:t xml:space="preserve">he person investigating the complaint </w:t>
      </w:r>
      <w:r w:rsidRPr="00353C47">
        <w:rPr>
          <w:rFonts w:ascii="Calibri" w:hAnsi="Calibri" w:cs="Calibri"/>
          <w:sz w:val="24"/>
          <w:szCs w:val="24"/>
        </w:rPr>
        <w:t xml:space="preserve">will make sure </w:t>
      </w:r>
      <w:r w:rsidRPr="00353C47">
        <w:rPr>
          <w:rFonts w:ascii="Calibri" w:hAnsi="Calibri" w:cs="Calibri"/>
          <w:sz w:val="24"/>
          <w:szCs w:val="24"/>
        </w:rPr>
        <w:t>that they:</w:t>
      </w:r>
      <w:r w:rsidRPr="004111ED">
        <w:rPr>
          <w:rFonts w:ascii="Calibri" w:hAnsi="Calibri" w:cs="Calibri"/>
        </w:rPr>
        <w:t xml:space="preserve"> </w:t>
      </w:r>
    </w:p>
    <w:p w14:paraId="4C6BF4D4" w14:textId="77777777" w:rsidR="00353C47" w:rsidRPr="004111ED" w:rsidRDefault="00353C47" w:rsidP="00152596">
      <w:pPr>
        <w:pStyle w:val="BodyText"/>
        <w:keepNext/>
        <w:keepLines/>
        <w:numPr>
          <w:ilvl w:val="0"/>
          <w:numId w:val="6"/>
        </w:numPr>
        <w:spacing w:before="0" w:after="120"/>
        <w:rPr>
          <w:rFonts w:ascii="Calibri" w:hAnsi="Calibri" w:cs="Calibri"/>
        </w:rPr>
      </w:pPr>
      <w:r w:rsidRPr="004111ED">
        <w:rPr>
          <w:rFonts w:ascii="Calibri" w:hAnsi="Calibri" w:cs="Calibri"/>
        </w:rPr>
        <w:t xml:space="preserve">establish </w:t>
      </w:r>
      <w:r w:rsidRPr="0026171F">
        <w:rPr>
          <w:rFonts w:ascii="Calibri" w:hAnsi="Calibri" w:cs="Calibri"/>
        </w:rPr>
        <w:t>what has happened so far, and who</w:t>
      </w:r>
      <w:r w:rsidRPr="004111ED">
        <w:rPr>
          <w:rFonts w:ascii="Calibri" w:hAnsi="Calibri" w:cs="Calibri"/>
          <w:b/>
        </w:rPr>
        <w:t xml:space="preserve"> </w:t>
      </w:r>
      <w:r w:rsidRPr="004111ED">
        <w:rPr>
          <w:rFonts w:ascii="Calibri" w:hAnsi="Calibri" w:cs="Calibri"/>
        </w:rPr>
        <w:t>has been involved;</w:t>
      </w:r>
    </w:p>
    <w:p w14:paraId="649C44E0" w14:textId="77777777" w:rsidR="00353C47" w:rsidRPr="004111ED" w:rsidRDefault="00353C47" w:rsidP="00152596">
      <w:pPr>
        <w:pStyle w:val="BodyText"/>
        <w:numPr>
          <w:ilvl w:val="0"/>
          <w:numId w:val="6"/>
        </w:numPr>
        <w:tabs>
          <w:tab w:val="clear" w:pos="794"/>
          <w:tab w:val="clear" w:pos="1588"/>
          <w:tab w:val="clear" w:pos="2381"/>
          <w:tab w:val="clear" w:pos="3175"/>
          <w:tab w:val="clear" w:pos="3969"/>
          <w:tab w:val="clear" w:pos="4763"/>
          <w:tab w:val="clear" w:pos="5557"/>
          <w:tab w:val="clear" w:pos="6350"/>
          <w:tab w:val="clear" w:pos="7144"/>
          <w:tab w:val="clear" w:pos="7938"/>
        </w:tabs>
        <w:spacing w:before="0" w:after="120"/>
        <w:rPr>
          <w:rFonts w:ascii="Calibri" w:hAnsi="Calibri" w:cs="Calibri"/>
        </w:rPr>
      </w:pPr>
      <w:r w:rsidRPr="004111ED">
        <w:rPr>
          <w:rFonts w:ascii="Calibri" w:hAnsi="Calibri" w:cs="Calibri"/>
        </w:rPr>
        <w:t>clarify the nature of the complaint and what remains unresolved;</w:t>
      </w:r>
    </w:p>
    <w:p w14:paraId="5A0B39BD" w14:textId="4ECD4885" w:rsidR="00353C47" w:rsidRPr="004111ED" w:rsidRDefault="00353C47" w:rsidP="00152596">
      <w:pPr>
        <w:pStyle w:val="BodyText"/>
        <w:numPr>
          <w:ilvl w:val="0"/>
          <w:numId w:val="6"/>
        </w:numPr>
        <w:tabs>
          <w:tab w:val="clear" w:pos="794"/>
          <w:tab w:val="clear" w:pos="1588"/>
          <w:tab w:val="clear" w:pos="2381"/>
          <w:tab w:val="clear" w:pos="3175"/>
          <w:tab w:val="clear" w:pos="3969"/>
          <w:tab w:val="clear" w:pos="4763"/>
          <w:tab w:val="clear" w:pos="5557"/>
          <w:tab w:val="clear" w:pos="6350"/>
          <w:tab w:val="clear" w:pos="7144"/>
          <w:tab w:val="clear" w:pos="7938"/>
        </w:tabs>
        <w:spacing w:before="0" w:after="120"/>
        <w:rPr>
          <w:rFonts w:ascii="Calibri" w:hAnsi="Calibri" w:cs="Calibri"/>
        </w:rPr>
      </w:pPr>
      <w:r w:rsidRPr="004111ED">
        <w:rPr>
          <w:rFonts w:ascii="Calibri" w:hAnsi="Calibri" w:cs="Calibri"/>
        </w:rPr>
        <w:t xml:space="preserve">meet with the </w:t>
      </w:r>
      <w:r w:rsidR="009E3E7B">
        <w:rPr>
          <w:rFonts w:ascii="Calibri" w:hAnsi="Calibri" w:cs="Calibri"/>
        </w:rPr>
        <w:t>person making the complaint</w:t>
      </w:r>
      <w:r w:rsidRPr="004111ED">
        <w:rPr>
          <w:rFonts w:ascii="Calibri" w:hAnsi="Calibri" w:cs="Calibri"/>
        </w:rPr>
        <w:t xml:space="preserve"> or contact them (if unsure or further information is necessary);</w:t>
      </w:r>
    </w:p>
    <w:p w14:paraId="7BB2E4DE" w14:textId="47AEC5F6" w:rsidR="00353C47" w:rsidRPr="004111ED" w:rsidRDefault="00353C47" w:rsidP="00152596">
      <w:pPr>
        <w:pStyle w:val="BodyText"/>
        <w:numPr>
          <w:ilvl w:val="0"/>
          <w:numId w:val="6"/>
        </w:numPr>
        <w:tabs>
          <w:tab w:val="clear" w:pos="794"/>
          <w:tab w:val="clear" w:pos="1588"/>
          <w:tab w:val="clear" w:pos="2381"/>
          <w:tab w:val="clear" w:pos="3175"/>
          <w:tab w:val="clear" w:pos="3969"/>
          <w:tab w:val="clear" w:pos="4763"/>
          <w:tab w:val="clear" w:pos="5557"/>
          <w:tab w:val="clear" w:pos="6350"/>
          <w:tab w:val="clear" w:pos="7144"/>
          <w:tab w:val="clear" w:pos="7938"/>
        </w:tabs>
        <w:spacing w:before="0" w:after="120"/>
        <w:rPr>
          <w:rFonts w:ascii="Calibri" w:hAnsi="Calibri" w:cs="Calibri"/>
        </w:rPr>
      </w:pPr>
      <w:r w:rsidRPr="004111ED">
        <w:rPr>
          <w:rFonts w:ascii="Calibri" w:hAnsi="Calibri" w:cs="Calibri"/>
        </w:rPr>
        <w:t xml:space="preserve">clarify what the </w:t>
      </w:r>
      <w:r w:rsidR="009E3E7B">
        <w:rPr>
          <w:rFonts w:ascii="Calibri" w:hAnsi="Calibri" w:cs="Calibri"/>
        </w:rPr>
        <w:t>person making the complaint</w:t>
      </w:r>
      <w:r w:rsidRPr="004111ED">
        <w:rPr>
          <w:rFonts w:ascii="Calibri" w:hAnsi="Calibri" w:cs="Calibri"/>
        </w:rPr>
        <w:t xml:space="preserve"> feels would put things right;</w:t>
      </w:r>
    </w:p>
    <w:p w14:paraId="1903175B" w14:textId="7681D59B" w:rsidR="00353C47" w:rsidRPr="004111ED" w:rsidRDefault="009E3E7B" w:rsidP="00152596">
      <w:pPr>
        <w:pStyle w:val="BodyText"/>
        <w:numPr>
          <w:ilvl w:val="0"/>
          <w:numId w:val="6"/>
        </w:numPr>
        <w:tabs>
          <w:tab w:val="clear" w:pos="794"/>
          <w:tab w:val="clear" w:pos="1588"/>
          <w:tab w:val="clear" w:pos="2381"/>
          <w:tab w:val="clear" w:pos="3175"/>
          <w:tab w:val="clear" w:pos="3969"/>
          <w:tab w:val="clear" w:pos="4763"/>
          <w:tab w:val="clear" w:pos="5557"/>
          <w:tab w:val="clear" w:pos="6350"/>
          <w:tab w:val="clear" w:pos="7144"/>
          <w:tab w:val="clear" w:pos="7938"/>
        </w:tabs>
        <w:spacing w:before="0" w:after="120"/>
        <w:rPr>
          <w:rFonts w:ascii="Calibri" w:hAnsi="Calibri" w:cs="Calibri"/>
        </w:rPr>
      </w:pPr>
      <w:r>
        <w:rPr>
          <w:rFonts w:ascii="Calibri" w:hAnsi="Calibri" w:cs="Calibri"/>
        </w:rPr>
        <w:t xml:space="preserve">consider </w:t>
      </w:r>
      <w:r w:rsidR="00353C47" w:rsidRPr="004111ED">
        <w:rPr>
          <w:rFonts w:ascii="Calibri" w:hAnsi="Calibri" w:cs="Calibri"/>
        </w:rPr>
        <w:t>interview</w:t>
      </w:r>
      <w:r>
        <w:rPr>
          <w:rFonts w:ascii="Calibri" w:hAnsi="Calibri" w:cs="Calibri"/>
        </w:rPr>
        <w:t>ing anyone else</w:t>
      </w:r>
      <w:r w:rsidR="00353C47" w:rsidRPr="004111ED">
        <w:rPr>
          <w:rFonts w:ascii="Calibri" w:hAnsi="Calibri" w:cs="Calibri"/>
        </w:rPr>
        <w:t xml:space="preserve"> involved in the matter</w:t>
      </w:r>
      <w:r>
        <w:rPr>
          <w:rFonts w:ascii="Calibri" w:hAnsi="Calibri" w:cs="Calibri"/>
        </w:rPr>
        <w:t xml:space="preserve"> including any witnesses</w:t>
      </w:r>
      <w:r w:rsidR="00353C47" w:rsidRPr="004111ED">
        <w:rPr>
          <w:rFonts w:ascii="Calibri" w:hAnsi="Calibri" w:cs="Calibri"/>
        </w:rPr>
        <w:t xml:space="preserve">, allowing them to be accompanied </w:t>
      </w:r>
      <w:r>
        <w:rPr>
          <w:rFonts w:ascii="Calibri" w:hAnsi="Calibri" w:cs="Calibri"/>
        </w:rPr>
        <w:t xml:space="preserve">by a companion </w:t>
      </w:r>
      <w:r w:rsidR="00353C47" w:rsidRPr="004111ED">
        <w:rPr>
          <w:rFonts w:ascii="Calibri" w:hAnsi="Calibri" w:cs="Calibri"/>
        </w:rPr>
        <w:t>if they wish;</w:t>
      </w:r>
    </w:p>
    <w:p w14:paraId="26A3B788" w14:textId="533C0CC9" w:rsidR="00353C47" w:rsidRPr="004111ED" w:rsidRDefault="00353C47" w:rsidP="00152596">
      <w:pPr>
        <w:pStyle w:val="BodyText"/>
        <w:numPr>
          <w:ilvl w:val="0"/>
          <w:numId w:val="6"/>
        </w:numPr>
        <w:tabs>
          <w:tab w:val="clear" w:pos="794"/>
          <w:tab w:val="clear" w:pos="1588"/>
          <w:tab w:val="clear" w:pos="2381"/>
          <w:tab w:val="clear" w:pos="3175"/>
          <w:tab w:val="clear" w:pos="3969"/>
          <w:tab w:val="clear" w:pos="4763"/>
          <w:tab w:val="clear" w:pos="5557"/>
          <w:tab w:val="clear" w:pos="6350"/>
          <w:tab w:val="clear" w:pos="7144"/>
          <w:tab w:val="clear" w:pos="7938"/>
        </w:tabs>
        <w:spacing w:before="0" w:after="120"/>
        <w:rPr>
          <w:rFonts w:ascii="Calibri" w:hAnsi="Calibri" w:cs="Calibri"/>
        </w:rPr>
      </w:pPr>
      <w:r w:rsidRPr="004111ED">
        <w:rPr>
          <w:rFonts w:ascii="Calibri" w:hAnsi="Calibri" w:cs="Calibri"/>
        </w:rPr>
        <w:t xml:space="preserve">conduct </w:t>
      </w:r>
      <w:r w:rsidR="009E3E7B">
        <w:rPr>
          <w:rFonts w:ascii="Calibri" w:hAnsi="Calibri" w:cs="Calibri"/>
        </w:rPr>
        <w:t>any</w:t>
      </w:r>
      <w:r w:rsidRPr="004111ED">
        <w:rPr>
          <w:rFonts w:ascii="Calibri" w:hAnsi="Calibri" w:cs="Calibri"/>
        </w:rPr>
        <w:t xml:space="preserve"> </w:t>
      </w:r>
      <w:r w:rsidR="0026171F">
        <w:rPr>
          <w:rFonts w:ascii="Calibri" w:hAnsi="Calibri" w:cs="Calibri"/>
        </w:rPr>
        <w:t xml:space="preserve">such </w:t>
      </w:r>
      <w:r w:rsidRPr="004111ED">
        <w:rPr>
          <w:rFonts w:ascii="Calibri" w:hAnsi="Calibri" w:cs="Calibri"/>
        </w:rPr>
        <w:t>interview with an open mind and be prepared to persist in the questioning;</w:t>
      </w:r>
    </w:p>
    <w:p w14:paraId="71C49C18" w14:textId="3AB500E0" w:rsidR="00353C47" w:rsidRPr="004111ED" w:rsidRDefault="00353C47" w:rsidP="00152596">
      <w:pPr>
        <w:pStyle w:val="BodyText"/>
        <w:numPr>
          <w:ilvl w:val="0"/>
          <w:numId w:val="6"/>
        </w:numPr>
        <w:tabs>
          <w:tab w:val="clear" w:pos="794"/>
          <w:tab w:val="clear" w:pos="1588"/>
          <w:tab w:val="clear" w:pos="2381"/>
          <w:tab w:val="clear" w:pos="3175"/>
          <w:tab w:val="clear" w:pos="3969"/>
          <w:tab w:val="clear" w:pos="4763"/>
          <w:tab w:val="clear" w:pos="5557"/>
          <w:tab w:val="clear" w:pos="6350"/>
          <w:tab w:val="clear" w:pos="7144"/>
          <w:tab w:val="clear" w:pos="7938"/>
        </w:tabs>
        <w:spacing w:before="0" w:after="120"/>
        <w:rPr>
          <w:rFonts w:ascii="Calibri" w:hAnsi="Calibri" w:cs="Calibri"/>
        </w:rPr>
      </w:pPr>
      <w:proofErr w:type="gramStart"/>
      <w:r w:rsidRPr="004111ED">
        <w:rPr>
          <w:rFonts w:ascii="Calibri" w:hAnsi="Calibri" w:cs="Calibri"/>
        </w:rPr>
        <w:lastRenderedPageBreak/>
        <w:t>keep</w:t>
      </w:r>
      <w:proofErr w:type="gramEnd"/>
      <w:r w:rsidRPr="004111ED">
        <w:rPr>
          <w:rFonts w:ascii="Calibri" w:hAnsi="Calibri" w:cs="Calibri"/>
        </w:rPr>
        <w:t xml:space="preserve"> notes of </w:t>
      </w:r>
      <w:r w:rsidR="009E3E7B">
        <w:rPr>
          <w:rFonts w:ascii="Calibri" w:hAnsi="Calibri" w:cs="Calibri"/>
        </w:rPr>
        <w:t>any</w:t>
      </w:r>
      <w:r w:rsidRPr="004111ED">
        <w:rPr>
          <w:rFonts w:ascii="Calibri" w:hAnsi="Calibri" w:cs="Calibri"/>
        </w:rPr>
        <w:t xml:space="preserve"> interview.</w:t>
      </w:r>
    </w:p>
    <w:p w14:paraId="6F6C7EFB" w14:textId="77777777" w:rsidR="00353C47" w:rsidRPr="0011276C" w:rsidRDefault="00353C47" w:rsidP="00152596">
      <w:pPr>
        <w:widowControl/>
        <w:spacing w:after="120"/>
        <w:rPr>
          <w:rFonts w:asciiTheme="minorHAnsi" w:hAnsiTheme="minorHAnsi" w:cstheme="minorHAnsi"/>
          <w:sz w:val="24"/>
          <w:szCs w:val="24"/>
          <w:u w:val="single"/>
        </w:rPr>
      </w:pPr>
      <w:r w:rsidRPr="0011276C">
        <w:rPr>
          <w:rFonts w:asciiTheme="minorHAnsi" w:hAnsiTheme="minorHAnsi" w:cstheme="minorHAnsi"/>
          <w:sz w:val="24"/>
          <w:szCs w:val="24"/>
          <w:u w:val="single"/>
        </w:rPr>
        <w:t>Decide on appropriate action</w:t>
      </w:r>
    </w:p>
    <w:p w14:paraId="4004D217" w14:textId="4051CA72" w:rsidR="009E3E7B" w:rsidRPr="004111ED" w:rsidRDefault="009E3E7B" w:rsidP="00152596">
      <w:pPr>
        <w:widowControl/>
        <w:spacing w:after="120"/>
        <w:rPr>
          <w:rFonts w:ascii="Calibri" w:hAnsi="Calibri" w:cs="Calibri"/>
        </w:rPr>
      </w:pPr>
      <w:r w:rsidRPr="009E3E7B">
        <w:rPr>
          <w:rFonts w:asciiTheme="minorHAnsi" w:hAnsiTheme="minorHAnsi" w:cstheme="minorHAnsi"/>
          <w:sz w:val="24"/>
          <w:szCs w:val="24"/>
        </w:rPr>
        <w:t xml:space="preserve">In deciding on the outcome it </w:t>
      </w:r>
      <w:r w:rsidRPr="009E3E7B">
        <w:rPr>
          <w:rFonts w:ascii="Calibri" w:hAnsi="Calibri" w:cs="Calibri"/>
          <w:sz w:val="24"/>
          <w:szCs w:val="24"/>
        </w:rPr>
        <w:t>might be sufficient to acknowledge that the complaint is valid in whole or in part.  In addition, it may be appropriate to offer one or more of the following:</w:t>
      </w:r>
      <w:r w:rsidRPr="004111ED">
        <w:rPr>
          <w:rFonts w:ascii="Calibri" w:hAnsi="Calibri" w:cs="Calibri"/>
        </w:rPr>
        <w:t xml:space="preserve"> </w:t>
      </w:r>
    </w:p>
    <w:p w14:paraId="13FC91C7" w14:textId="77777777" w:rsidR="009E3E7B" w:rsidRPr="004111ED" w:rsidRDefault="009E3E7B" w:rsidP="00152596">
      <w:pPr>
        <w:pStyle w:val="BodyTextIndent"/>
        <w:numPr>
          <w:ilvl w:val="0"/>
          <w:numId w:val="7"/>
        </w:numPr>
        <w:ind w:left="1077" w:hanging="357"/>
        <w:rPr>
          <w:rFonts w:ascii="Calibri" w:hAnsi="Calibri" w:cs="Calibri"/>
        </w:rPr>
      </w:pPr>
      <w:r w:rsidRPr="004111ED">
        <w:rPr>
          <w:rFonts w:ascii="Calibri" w:hAnsi="Calibri" w:cs="Calibri"/>
        </w:rPr>
        <w:t>an apology;</w:t>
      </w:r>
    </w:p>
    <w:p w14:paraId="5B713577" w14:textId="77777777" w:rsidR="009E3E7B" w:rsidRPr="004111ED" w:rsidRDefault="009E3E7B" w:rsidP="00152596">
      <w:pPr>
        <w:pStyle w:val="BodyTextIndent"/>
        <w:numPr>
          <w:ilvl w:val="0"/>
          <w:numId w:val="7"/>
        </w:numPr>
        <w:ind w:left="1077" w:hanging="357"/>
        <w:rPr>
          <w:rFonts w:ascii="Calibri" w:hAnsi="Calibri" w:cs="Calibri"/>
        </w:rPr>
      </w:pPr>
      <w:r w:rsidRPr="004111ED">
        <w:rPr>
          <w:rFonts w:ascii="Calibri" w:hAnsi="Calibri" w:cs="Calibri"/>
        </w:rPr>
        <w:t>an explanation;</w:t>
      </w:r>
    </w:p>
    <w:p w14:paraId="211CFC96" w14:textId="77777777" w:rsidR="009E3E7B" w:rsidRPr="004111ED" w:rsidRDefault="009E3E7B" w:rsidP="00152596">
      <w:pPr>
        <w:pStyle w:val="BodyTextIndent"/>
        <w:numPr>
          <w:ilvl w:val="0"/>
          <w:numId w:val="7"/>
        </w:numPr>
        <w:ind w:left="1077" w:hanging="357"/>
        <w:rPr>
          <w:rFonts w:ascii="Calibri" w:hAnsi="Calibri" w:cs="Calibri"/>
        </w:rPr>
      </w:pPr>
      <w:r w:rsidRPr="004111ED">
        <w:rPr>
          <w:rFonts w:ascii="Calibri" w:hAnsi="Calibri" w:cs="Calibri"/>
        </w:rPr>
        <w:t xml:space="preserve">an admission that the situation could have been handled differently or better; </w:t>
      </w:r>
    </w:p>
    <w:p w14:paraId="7012BE9C" w14:textId="77777777" w:rsidR="009E3E7B" w:rsidRPr="004111ED" w:rsidRDefault="009E3E7B" w:rsidP="00152596">
      <w:pPr>
        <w:pStyle w:val="BodyTextIndent"/>
        <w:numPr>
          <w:ilvl w:val="0"/>
          <w:numId w:val="7"/>
        </w:numPr>
        <w:ind w:left="1077" w:hanging="357"/>
        <w:rPr>
          <w:rFonts w:ascii="Calibri" w:hAnsi="Calibri" w:cs="Calibri"/>
        </w:rPr>
      </w:pPr>
      <w:r w:rsidRPr="004111ED">
        <w:rPr>
          <w:rFonts w:ascii="Calibri" w:hAnsi="Calibri" w:cs="Calibri"/>
        </w:rPr>
        <w:t>an assurance that the event complained of will not recur;</w:t>
      </w:r>
    </w:p>
    <w:p w14:paraId="1A2768C0" w14:textId="77777777" w:rsidR="009E3E7B" w:rsidRPr="004111ED" w:rsidRDefault="009E3E7B" w:rsidP="00152596">
      <w:pPr>
        <w:pStyle w:val="BodyTextIndent"/>
        <w:numPr>
          <w:ilvl w:val="0"/>
          <w:numId w:val="7"/>
        </w:numPr>
        <w:ind w:left="1077" w:hanging="357"/>
        <w:rPr>
          <w:rFonts w:ascii="Calibri" w:hAnsi="Calibri" w:cs="Calibri"/>
        </w:rPr>
      </w:pPr>
      <w:r w:rsidRPr="004111ED">
        <w:rPr>
          <w:rFonts w:ascii="Calibri" w:hAnsi="Calibri" w:cs="Calibri"/>
        </w:rPr>
        <w:t>an explanation of the steps that have been taken to ensure that it will not happen again;</w:t>
      </w:r>
    </w:p>
    <w:p w14:paraId="74EA4DD0" w14:textId="77777777" w:rsidR="009E3E7B" w:rsidRPr="004111ED" w:rsidRDefault="009E3E7B" w:rsidP="00152596">
      <w:pPr>
        <w:pStyle w:val="BodyTextIndent"/>
        <w:numPr>
          <w:ilvl w:val="0"/>
          <w:numId w:val="7"/>
        </w:numPr>
        <w:ind w:left="1080"/>
        <w:rPr>
          <w:rFonts w:ascii="Calibri" w:hAnsi="Calibri" w:cs="Calibri"/>
        </w:rPr>
      </w:pPr>
      <w:proofErr w:type="gramStart"/>
      <w:r w:rsidRPr="004111ED">
        <w:rPr>
          <w:rFonts w:ascii="Calibri" w:hAnsi="Calibri" w:cs="Calibri"/>
        </w:rPr>
        <w:t>an</w:t>
      </w:r>
      <w:proofErr w:type="gramEnd"/>
      <w:r w:rsidRPr="004111ED">
        <w:rPr>
          <w:rFonts w:ascii="Calibri" w:hAnsi="Calibri" w:cs="Calibri"/>
        </w:rPr>
        <w:t xml:space="preserve"> undertaking to review Cross-Links Dover policies in light of the complaint.  </w:t>
      </w:r>
    </w:p>
    <w:p w14:paraId="5BB80A04" w14:textId="67C2F7F3" w:rsidR="009E3E7B" w:rsidRDefault="009E3E7B" w:rsidP="00152596">
      <w:pPr>
        <w:pStyle w:val="BodyTextIndent"/>
        <w:ind w:left="0"/>
        <w:rPr>
          <w:rFonts w:ascii="Calibri" w:hAnsi="Calibri" w:cs="Calibri"/>
        </w:rPr>
      </w:pPr>
      <w:r>
        <w:rPr>
          <w:rFonts w:ascii="Calibri" w:hAnsi="Calibri" w:cs="Calibri"/>
        </w:rPr>
        <w:t>Please note than a</w:t>
      </w:r>
      <w:r w:rsidRPr="004111ED">
        <w:rPr>
          <w:rFonts w:ascii="Calibri" w:hAnsi="Calibri" w:cs="Calibri"/>
        </w:rPr>
        <w:t>n admission that the s</w:t>
      </w:r>
      <w:r>
        <w:rPr>
          <w:rFonts w:ascii="Calibri" w:hAnsi="Calibri" w:cs="Calibri"/>
        </w:rPr>
        <w:t>ituation</w:t>
      </w:r>
      <w:r w:rsidRPr="004111ED">
        <w:rPr>
          <w:rFonts w:ascii="Calibri" w:hAnsi="Calibri" w:cs="Calibri"/>
        </w:rPr>
        <w:t xml:space="preserve"> could have </w:t>
      </w:r>
      <w:r>
        <w:rPr>
          <w:rFonts w:ascii="Calibri" w:hAnsi="Calibri" w:cs="Calibri"/>
        </w:rPr>
        <w:t xml:space="preserve">been handled </w:t>
      </w:r>
      <w:r w:rsidRPr="004111ED">
        <w:rPr>
          <w:rFonts w:ascii="Calibri" w:hAnsi="Calibri" w:cs="Calibri"/>
        </w:rPr>
        <w:t>better is not the same as an admission of negligence.</w:t>
      </w:r>
    </w:p>
    <w:p w14:paraId="1FCE2A41" w14:textId="7FF19E78" w:rsidR="00EA6122" w:rsidRDefault="00EA6122" w:rsidP="00152596">
      <w:pPr>
        <w:widowControl/>
        <w:spacing w:after="120"/>
        <w:rPr>
          <w:rFonts w:asciiTheme="minorHAnsi" w:hAnsiTheme="minorHAnsi" w:cstheme="minorHAnsi"/>
          <w:sz w:val="24"/>
          <w:szCs w:val="24"/>
        </w:rPr>
      </w:pPr>
      <w:r>
        <w:rPr>
          <w:rFonts w:asciiTheme="minorHAnsi" w:hAnsiTheme="minorHAnsi" w:cstheme="minorHAnsi"/>
          <w:sz w:val="24"/>
          <w:szCs w:val="24"/>
        </w:rPr>
        <w:t xml:space="preserve">You will be notified of the </w:t>
      </w:r>
      <w:r w:rsidRPr="009E3E7B">
        <w:rPr>
          <w:rFonts w:asciiTheme="minorHAnsi" w:hAnsiTheme="minorHAnsi" w:cstheme="minorHAnsi"/>
          <w:sz w:val="24"/>
          <w:szCs w:val="24"/>
        </w:rPr>
        <w:t xml:space="preserve">outcome of the investigation in writing without unreasonable delay.  </w:t>
      </w:r>
      <w:r>
        <w:rPr>
          <w:rFonts w:asciiTheme="minorHAnsi" w:hAnsiTheme="minorHAnsi" w:cstheme="minorHAnsi"/>
          <w:sz w:val="24"/>
          <w:szCs w:val="24"/>
        </w:rPr>
        <w:t>If you are not happy with the outcome then we will let you know how to make an appeal.</w:t>
      </w:r>
    </w:p>
    <w:p w14:paraId="6E45284A" w14:textId="72EB4AFC" w:rsidR="00EA6122" w:rsidRDefault="00EA6122" w:rsidP="00152596">
      <w:pPr>
        <w:pStyle w:val="Heading4"/>
        <w:widowControl/>
        <w:spacing w:before="0" w:after="120"/>
        <w:rPr>
          <w:rFonts w:asciiTheme="minorHAnsi" w:hAnsiTheme="minorHAnsi" w:cstheme="minorHAnsi"/>
          <w:sz w:val="24"/>
          <w:szCs w:val="24"/>
        </w:rPr>
      </w:pPr>
      <w:r>
        <w:rPr>
          <w:rFonts w:asciiTheme="minorHAnsi" w:hAnsiTheme="minorHAnsi" w:cstheme="minorHAnsi"/>
          <w:sz w:val="24"/>
          <w:szCs w:val="24"/>
        </w:rPr>
        <w:t>Making an appeal</w:t>
      </w:r>
    </w:p>
    <w:p w14:paraId="6E27A407" w14:textId="19D98860" w:rsidR="00EA6122" w:rsidRPr="0011276C" w:rsidRDefault="00EA6122" w:rsidP="00152596">
      <w:pPr>
        <w:widowControl/>
        <w:spacing w:after="120"/>
        <w:rPr>
          <w:rFonts w:asciiTheme="minorHAnsi" w:hAnsiTheme="minorHAnsi" w:cstheme="minorHAnsi"/>
          <w:sz w:val="24"/>
          <w:szCs w:val="24"/>
        </w:rPr>
      </w:pPr>
      <w:r w:rsidRPr="0011276C">
        <w:rPr>
          <w:rFonts w:asciiTheme="minorHAnsi" w:hAnsiTheme="minorHAnsi" w:cstheme="minorHAnsi"/>
          <w:sz w:val="24"/>
          <w:szCs w:val="24"/>
        </w:rPr>
        <w:t>Where a</w:t>
      </w:r>
      <w:r>
        <w:rPr>
          <w:rFonts w:asciiTheme="minorHAnsi" w:hAnsiTheme="minorHAnsi" w:cstheme="minorHAnsi"/>
          <w:sz w:val="24"/>
          <w:szCs w:val="24"/>
        </w:rPr>
        <w:t xml:space="preserve"> person making a complaint </w:t>
      </w:r>
      <w:r w:rsidRPr="0011276C">
        <w:rPr>
          <w:rFonts w:asciiTheme="minorHAnsi" w:hAnsiTheme="minorHAnsi" w:cstheme="minorHAnsi"/>
          <w:sz w:val="24"/>
          <w:szCs w:val="24"/>
        </w:rPr>
        <w:t xml:space="preserve">feels that their </w:t>
      </w:r>
      <w:r>
        <w:rPr>
          <w:rFonts w:asciiTheme="minorHAnsi" w:hAnsiTheme="minorHAnsi" w:cstheme="minorHAnsi"/>
          <w:sz w:val="24"/>
          <w:szCs w:val="24"/>
        </w:rPr>
        <w:t>complaint</w:t>
      </w:r>
      <w:r w:rsidRPr="0011276C">
        <w:rPr>
          <w:rFonts w:asciiTheme="minorHAnsi" w:hAnsiTheme="minorHAnsi" w:cstheme="minorHAnsi"/>
          <w:sz w:val="24"/>
          <w:szCs w:val="24"/>
        </w:rPr>
        <w:t xml:space="preserve"> has not been satisfactorily resolved they </w:t>
      </w:r>
      <w:r>
        <w:rPr>
          <w:rFonts w:asciiTheme="minorHAnsi" w:hAnsiTheme="minorHAnsi" w:cstheme="minorHAnsi"/>
          <w:sz w:val="24"/>
          <w:szCs w:val="24"/>
        </w:rPr>
        <w:t>may write to the chair of trustees to</w:t>
      </w:r>
      <w:r w:rsidRPr="0011276C">
        <w:rPr>
          <w:rFonts w:asciiTheme="minorHAnsi" w:hAnsiTheme="minorHAnsi" w:cstheme="minorHAnsi"/>
          <w:sz w:val="24"/>
          <w:szCs w:val="24"/>
        </w:rPr>
        <w:t xml:space="preserve"> appeal.  They should </w:t>
      </w:r>
      <w:r>
        <w:rPr>
          <w:rFonts w:asciiTheme="minorHAnsi" w:hAnsiTheme="minorHAnsi" w:cstheme="minorHAnsi"/>
          <w:sz w:val="24"/>
          <w:szCs w:val="24"/>
        </w:rPr>
        <w:t xml:space="preserve">state </w:t>
      </w:r>
      <w:r>
        <w:rPr>
          <w:rFonts w:asciiTheme="minorHAnsi" w:hAnsiTheme="minorHAnsi" w:cstheme="minorHAnsi"/>
          <w:sz w:val="24"/>
          <w:szCs w:val="24"/>
        </w:rPr>
        <w:t xml:space="preserve">clearly </w:t>
      </w:r>
      <w:r>
        <w:rPr>
          <w:rFonts w:asciiTheme="minorHAnsi" w:hAnsiTheme="minorHAnsi" w:cstheme="minorHAnsi"/>
          <w:sz w:val="24"/>
          <w:szCs w:val="24"/>
        </w:rPr>
        <w:t>why they felt the outcome was not resolved satisfactorily.</w:t>
      </w:r>
    </w:p>
    <w:p w14:paraId="20F7DFE1" w14:textId="301D69DF" w:rsidR="00EA6122" w:rsidRPr="0011276C" w:rsidRDefault="00EA6122" w:rsidP="00152596">
      <w:pPr>
        <w:widowControl/>
        <w:spacing w:after="120"/>
        <w:rPr>
          <w:rFonts w:asciiTheme="minorHAnsi" w:hAnsiTheme="minorHAnsi" w:cstheme="minorHAnsi"/>
          <w:sz w:val="24"/>
          <w:szCs w:val="24"/>
        </w:rPr>
      </w:pPr>
      <w:r w:rsidRPr="0011276C">
        <w:rPr>
          <w:rFonts w:asciiTheme="minorHAnsi" w:hAnsiTheme="minorHAnsi" w:cstheme="minorHAnsi"/>
          <w:sz w:val="24"/>
          <w:szCs w:val="24"/>
        </w:rPr>
        <w:t>The appeal should be dealt with impartially and, wherever possible, by a person who has not previously been involved in the case.</w:t>
      </w:r>
      <w:r>
        <w:rPr>
          <w:rFonts w:asciiTheme="minorHAnsi" w:hAnsiTheme="minorHAnsi" w:cstheme="minorHAnsi"/>
          <w:sz w:val="24"/>
          <w:szCs w:val="24"/>
        </w:rPr>
        <w:t xml:space="preserve">  As we are a small organisation this may not always be possible.</w:t>
      </w:r>
    </w:p>
    <w:p w14:paraId="1CADB9AD" w14:textId="7E81433F" w:rsidR="004A4F57" w:rsidRDefault="00EA6122" w:rsidP="00152596">
      <w:pPr>
        <w:widowControl/>
        <w:spacing w:after="120"/>
        <w:rPr>
          <w:rFonts w:asciiTheme="minorHAnsi" w:hAnsiTheme="minorHAnsi" w:cstheme="minorHAnsi"/>
          <w:sz w:val="24"/>
          <w:szCs w:val="24"/>
        </w:rPr>
      </w:pPr>
      <w:r w:rsidRPr="0011276C">
        <w:rPr>
          <w:rFonts w:asciiTheme="minorHAnsi" w:hAnsiTheme="minorHAnsi" w:cstheme="minorHAnsi"/>
          <w:sz w:val="24"/>
          <w:szCs w:val="24"/>
        </w:rPr>
        <w:t xml:space="preserve">The outcome of the appeal should be communicated to the </w:t>
      </w:r>
      <w:r>
        <w:rPr>
          <w:rFonts w:asciiTheme="minorHAnsi" w:hAnsiTheme="minorHAnsi" w:cstheme="minorHAnsi"/>
          <w:sz w:val="24"/>
          <w:szCs w:val="24"/>
        </w:rPr>
        <w:t>person making the appeal</w:t>
      </w:r>
      <w:r w:rsidRPr="0011276C">
        <w:rPr>
          <w:rFonts w:asciiTheme="minorHAnsi" w:hAnsiTheme="minorHAnsi" w:cstheme="minorHAnsi"/>
          <w:sz w:val="24"/>
          <w:szCs w:val="24"/>
        </w:rPr>
        <w:t xml:space="preserve"> without unreasonable delay.</w:t>
      </w:r>
      <w:r w:rsidR="0026171F">
        <w:rPr>
          <w:rFonts w:asciiTheme="minorHAnsi" w:hAnsiTheme="minorHAnsi" w:cstheme="minorHAnsi"/>
          <w:sz w:val="24"/>
          <w:szCs w:val="24"/>
        </w:rPr>
        <w:t xml:space="preserve">  </w:t>
      </w:r>
      <w:r w:rsidR="00C86B77">
        <w:rPr>
          <w:rFonts w:asciiTheme="minorHAnsi" w:hAnsiTheme="minorHAnsi" w:cstheme="minorHAnsi"/>
          <w:sz w:val="24"/>
          <w:szCs w:val="24"/>
        </w:rPr>
        <w:t xml:space="preserve">This is the </w:t>
      </w:r>
      <w:r w:rsidRPr="0011276C">
        <w:rPr>
          <w:rFonts w:asciiTheme="minorHAnsi" w:hAnsiTheme="minorHAnsi" w:cstheme="minorHAnsi"/>
          <w:sz w:val="24"/>
          <w:szCs w:val="24"/>
        </w:rPr>
        <w:t xml:space="preserve">final stage of the </w:t>
      </w:r>
      <w:r w:rsidR="00C86B77">
        <w:rPr>
          <w:rFonts w:asciiTheme="minorHAnsi" w:hAnsiTheme="minorHAnsi" w:cstheme="minorHAnsi"/>
          <w:sz w:val="24"/>
          <w:szCs w:val="24"/>
        </w:rPr>
        <w:t>complaints</w:t>
      </w:r>
      <w:r w:rsidRPr="0011276C">
        <w:rPr>
          <w:rFonts w:asciiTheme="minorHAnsi" w:hAnsiTheme="minorHAnsi" w:cstheme="minorHAnsi"/>
          <w:sz w:val="24"/>
          <w:szCs w:val="24"/>
        </w:rPr>
        <w:t xml:space="preserve"> procedure.</w:t>
      </w:r>
    </w:p>
    <w:p w14:paraId="3D6C4151" w14:textId="5810C573" w:rsidR="00C86B77" w:rsidRDefault="00C86B77" w:rsidP="0026171F">
      <w:pPr>
        <w:widowControl/>
        <w:spacing w:before="240" w:after="120"/>
        <w:rPr>
          <w:rFonts w:asciiTheme="minorHAnsi" w:hAnsiTheme="minorHAnsi" w:cstheme="minorHAnsi"/>
          <w:b/>
          <w:sz w:val="24"/>
          <w:szCs w:val="24"/>
        </w:rPr>
      </w:pPr>
      <w:r>
        <w:rPr>
          <w:rFonts w:asciiTheme="minorHAnsi" w:hAnsiTheme="minorHAnsi" w:cstheme="minorHAnsi"/>
          <w:b/>
          <w:sz w:val="24"/>
          <w:szCs w:val="24"/>
        </w:rPr>
        <w:t>Vexatious complaints</w:t>
      </w:r>
    </w:p>
    <w:p w14:paraId="4050E35A" w14:textId="6DFD900E" w:rsidR="00152596" w:rsidRPr="0026171F" w:rsidRDefault="00152596" w:rsidP="00152596">
      <w:pPr>
        <w:widowControl/>
        <w:spacing w:after="120"/>
        <w:rPr>
          <w:rFonts w:asciiTheme="minorHAnsi" w:hAnsiTheme="minorHAnsi" w:cstheme="minorHAnsi"/>
          <w:color w:val="auto"/>
          <w:sz w:val="24"/>
          <w:szCs w:val="24"/>
        </w:rPr>
      </w:pPr>
      <w:r w:rsidRPr="0026171F">
        <w:rPr>
          <w:rFonts w:asciiTheme="minorHAnsi" w:hAnsiTheme="minorHAnsi" w:cstheme="minorHAnsi"/>
          <w:color w:val="auto"/>
          <w:sz w:val="24"/>
          <w:szCs w:val="24"/>
        </w:rPr>
        <w:t xml:space="preserve">There may be occasions when, despite following all the stages of the procedure, the person who made the complaint remains dissatisfied.  If the person tries to reopen the same issue, the chair of trustees </w:t>
      </w:r>
      <w:r w:rsidRPr="0026171F">
        <w:rPr>
          <w:rFonts w:asciiTheme="minorHAnsi" w:hAnsiTheme="minorHAnsi" w:cstheme="minorHAnsi"/>
          <w:color w:val="auto"/>
          <w:sz w:val="24"/>
          <w:szCs w:val="24"/>
        </w:rPr>
        <w:t>will</w:t>
      </w:r>
      <w:r w:rsidRPr="0026171F">
        <w:rPr>
          <w:rFonts w:asciiTheme="minorHAnsi" w:hAnsiTheme="minorHAnsi" w:cstheme="minorHAnsi"/>
          <w:color w:val="auto"/>
          <w:sz w:val="24"/>
          <w:szCs w:val="24"/>
        </w:rPr>
        <w:t xml:space="preserve"> inform them in writing that the procedure has been exhausted and that the matter is now closed.</w:t>
      </w:r>
    </w:p>
    <w:p w14:paraId="08484C5B" w14:textId="61D7D1F3" w:rsidR="00C86B77" w:rsidRPr="0026171F" w:rsidRDefault="00C86B77" w:rsidP="00152596">
      <w:pPr>
        <w:widowControl/>
        <w:spacing w:after="120"/>
        <w:rPr>
          <w:rFonts w:asciiTheme="minorHAnsi" w:hAnsiTheme="minorHAnsi" w:cstheme="minorHAnsi"/>
          <w:color w:val="auto"/>
          <w:sz w:val="24"/>
          <w:szCs w:val="24"/>
        </w:rPr>
      </w:pPr>
      <w:r w:rsidRPr="0026171F">
        <w:rPr>
          <w:rFonts w:asciiTheme="minorHAnsi" w:hAnsiTheme="minorHAnsi" w:cstheme="minorHAnsi"/>
          <w:color w:val="auto"/>
          <w:sz w:val="24"/>
          <w:shd w:val="clear" w:color="auto" w:fill="FFFFFF"/>
        </w:rPr>
        <w:t>A </w:t>
      </w:r>
      <w:r w:rsidRPr="0026171F">
        <w:rPr>
          <w:rFonts w:asciiTheme="minorHAnsi" w:hAnsiTheme="minorHAnsi" w:cstheme="minorHAnsi"/>
          <w:bCs/>
          <w:color w:val="auto"/>
          <w:sz w:val="24"/>
          <w:shd w:val="clear" w:color="auto" w:fill="FFFFFF"/>
        </w:rPr>
        <w:t>vexatious complaint</w:t>
      </w:r>
      <w:r w:rsidRPr="0026171F">
        <w:rPr>
          <w:rFonts w:asciiTheme="minorHAnsi" w:hAnsiTheme="minorHAnsi" w:cstheme="minorHAnsi"/>
          <w:color w:val="auto"/>
          <w:sz w:val="24"/>
          <w:shd w:val="clear" w:color="auto" w:fill="FFFFFF"/>
        </w:rPr>
        <w:t> is one that is pursued, regardless of its merits, solely to harass, annoy or subdue somebody; something that is unreasonable, without foundation, frivolous, repetitive, burdensome or unwarranted.</w:t>
      </w:r>
      <w:r w:rsidR="00152596" w:rsidRPr="0026171F">
        <w:rPr>
          <w:rFonts w:asciiTheme="minorHAnsi" w:hAnsiTheme="minorHAnsi" w:cstheme="minorHAnsi"/>
          <w:color w:val="auto"/>
          <w:sz w:val="24"/>
          <w:shd w:val="clear" w:color="auto" w:fill="FFFFFF"/>
        </w:rPr>
        <w:t xml:space="preserve">  In this instance the chair of trustees </w:t>
      </w:r>
      <w:r w:rsidR="00152596" w:rsidRPr="0026171F">
        <w:rPr>
          <w:rFonts w:asciiTheme="minorHAnsi" w:hAnsiTheme="minorHAnsi" w:cstheme="minorHAnsi"/>
          <w:color w:val="auto"/>
          <w:sz w:val="24"/>
          <w:szCs w:val="24"/>
        </w:rPr>
        <w:t>will inform the</w:t>
      </w:r>
      <w:r w:rsidR="0026171F">
        <w:rPr>
          <w:rFonts w:asciiTheme="minorHAnsi" w:hAnsiTheme="minorHAnsi" w:cstheme="minorHAnsi"/>
          <w:color w:val="auto"/>
          <w:sz w:val="24"/>
          <w:szCs w:val="24"/>
        </w:rPr>
        <w:t xml:space="preserve"> person </w:t>
      </w:r>
      <w:r w:rsidR="00152596" w:rsidRPr="0026171F">
        <w:rPr>
          <w:rFonts w:asciiTheme="minorHAnsi" w:hAnsiTheme="minorHAnsi" w:cstheme="minorHAnsi"/>
          <w:color w:val="auto"/>
          <w:sz w:val="24"/>
          <w:szCs w:val="24"/>
        </w:rPr>
        <w:t>in writing that the</w:t>
      </w:r>
      <w:r w:rsidR="00152596" w:rsidRPr="0026171F">
        <w:rPr>
          <w:rFonts w:asciiTheme="minorHAnsi" w:hAnsiTheme="minorHAnsi" w:cstheme="minorHAnsi"/>
          <w:color w:val="auto"/>
          <w:sz w:val="24"/>
          <w:szCs w:val="24"/>
        </w:rPr>
        <w:t>y are dismissing their complaint on these grounds.</w:t>
      </w:r>
      <w:bookmarkStart w:id="0" w:name="_GoBack"/>
      <w:bookmarkEnd w:id="0"/>
    </w:p>
    <w:sectPr w:rsidR="00C86B77" w:rsidRPr="0026171F" w:rsidSect="00DF46E1">
      <w:headerReference w:type="default" r:id="rId9"/>
      <w:footerReference w:type="default" r:id="rId10"/>
      <w:pgSz w:w="11906" w:h="16838" w:code="9"/>
      <w:pgMar w:top="851"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55D3" w14:textId="77777777" w:rsidR="00301ED1" w:rsidRDefault="00301ED1" w:rsidP="00B976E9">
      <w:pPr>
        <w:spacing w:after="0"/>
      </w:pPr>
      <w:r>
        <w:separator/>
      </w:r>
    </w:p>
  </w:endnote>
  <w:endnote w:type="continuationSeparator" w:id="0">
    <w:p w14:paraId="0A56E95B" w14:textId="77777777" w:rsidR="00301ED1" w:rsidRDefault="00301ED1" w:rsidP="00B97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F3AF" w14:textId="670167C0" w:rsidR="00DF46E1" w:rsidRDefault="00DF46E1" w:rsidP="00DF46E1">
    <w:pPr>
      <w:pStyle w:val="Footer"/>
      <w:jc w:val="center"/>
    </w:pPr>
    <w:r>
      <w:t xml:space="preserve">Page </w:t>
    </w:r>
    <w:sdt>
      <w:sdtPr>
        <w:id w:val="311215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171F">
          <w:rPr>
            <w:noProof/>
          </w:rPr>
          <w:t>2</w:t>
        </w:r>
        <w:r>
          <w:rPr>
            <w:noProof/>
          </w:rPr>
          <w:fldChar w:fldCharType="end"/>
        </w:r>
        <w:r>
          <w:rPr>
            <w:noProof/>
          </w:rPr>
          <w:t xml:space="preserve"> of 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A8377" w14:textId="77777777" w:rsidR="00301ED1" w:rsidRDefault="00301ED1" w:rsidP="00B976E9">
      <w:pPr>
        <w:spacing w:after="0"/>
      </w:pPr>
      <w:r>
        <w:separator/>
      </w:r>
    </w:p>
  </w:footnote>
  <w:footnote w:type="continuationSeparator" w:id="0">
    <w:p w14:paraId="7B53D646" w14:textId="77777777" w:rsidR="00301ED1" w:rsidRDefault="00301ED1" w:rsidP="00B976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1D5A" w14:textId="3F15DCA9" w:rsidR="00B976E9" w:rsidRPr="00B976E9" w:rsidRDefault="00B976E9" w:rsidP="00B976E9">
    <w:pPr>
      <w:pStyle w:val="Header"/>
      <w:jc w:val="right"/>
      <w:rPr>
        <w:rFonts w:ascii="Arial Narrow" w:hAnsi="Arial Narrow"/>
        <w:i/>
        <w:iCs/>
      </w:rPr>
    </w:pPr>
    <w:r w:rsidRPr="00B976E9">
      <w:rPr>
        <w:rFonts w:ascii="Arial Narrow" w:hAnsi="Arial Narrow"/>
        <w:i/>
        <w:iCs/>
      </w:rPr>
      <w:t>Cross-Links Dover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ACE"/>
    <w:multiLevelType w:val="hybridMultilevel"/>
    <w:tmpl w:val="73224D54"/>
    <w:lvl w:ilvl="0" w:tplc="FDA08842">
      <w:numFmt w:val="bullet"/>
      <w:lvlText w:val=""/>
      <w:lvlJc w:val="left"/>
      <w:pPr>
        <w:ind w:left="360" w:hanging="360"/>
      </w:pPr>
      <w:rPr>
        <w:rFonts w:ascii="Marlett" w:eastAsia="Times New Roman" w:hAnsi="Marlett" w:cs="Marlet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180AF5"/>
    <w:multiLevelType w:val="hybridMultilevel"/>
    <w:tmpl w:val="058E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C77FD"/>
    <w:multiLevelType w:val="hybridMultilevel"/>
    <w:tmpl w:val="6394AA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B9F3DDD"/>
    <w:multiLevelType w:val="hybridMultilevel"/>
    <w:tmpl w:val="EEBE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57519"/>
    <w:multiLevelType w:val="hybridMultilevel"/>
    <w:tmpl w:val="0908F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1826A0"/>
    <w:multiLevelType w:val="hybridMultilevel"/>
    <w:tmpl w:val="C7F21728"/>
    <w:lvl w:ilvl="0" w:tplc="FDA08842">
      <w:numFmt w:val="bullet"/>
      <w:lvlText w:val=""/>
      <w:lvlJc w:val="left"/>
      <w:pPr>
        <w:ind w:left="0" w:hanging="360"/>
      </w:pPr>
      <w:rPr>
        <w:rFonts w:ascii="Marlett" w:eastAsia="Times New Roman" w:hAnsi="Marlett" w:cs="Marlet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1"/>
    <w:rsid w:val="0010695A"/>
    <w:rsid w:val="0011276C"/>
    <w:rsid w:val="00152596"/>
    <w:rsid w:val="001E65D4"/>
    <w:rsid w:val="0026171F"/>
    <w:rsid w:val="00301ED1"/>
    <w:rsid w:val="00353C47"/>
    <w:rsid w:val="004A4F57"/>
    <w:rsid w:val="00521D5F"/>
    <w:rsid w:val="00670FC1"/>
    <w:rsid w:val="00720B51"/>
    <w:rsid w:val="00770C3F"/>
    <w:rsid w:val="008D29D8"/>
    <w:rsid w:val="009E3E7B"/>
    <w:rsid w:val="00B176B4"/>
    <w:rsid w:val="00B44AD4"/>
    <w:rsid w:val="00B801B1"/>
    <w:rsid w:val="00B976E9"/>
    <w:rsid w:val="00C86B77"/>
    <w:rsid w:val="00CA3188"/>
    <w:rsid w:val="00DF46E1"/>
    <w:rsid w:val="00EA6122"/>
    <w:rsid w:val="00F07937"/>
    <w:rsid w:val="00FE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E9"/>
    <w:pPr>
      <w:widowControl w:val="0"/>
      <w:autoSpaceDE w:val="0"/>
      <w:autoSpaceDN w:val="0"/>
      <w:adjustRightInd w:val="0"/>
      <w:spacing w:after="100" w:line="240" w:lineRule="auto"/>
    </w:pPr>
    <w:rPr>
      <w:rFonts w:ascii="Arial" w:eastAsia="Times New Roman" w:hAnsi="Arial" w:cs="Arial"/>
      <w:color w:val="000000"/>
      <w:sz w:val="20"/>
      <w:szCs w:val="20"/>
      <w:lang w:eastAsia="en-GB"/>
    </w:rPr>
  </w:style>
  <w:style w:type="paragraph" w:styleId="Heading2">
    <w:name w:val="heading 2"/>
    <w:basedOn w:val="Normal"/>
    <w:next w:val="Normal"/>
    <w:link w:val="Heading2Char1"/>
    <w:uiPriority w:val="99"/>
    <w:qFormat/>
    <w:rsid w:val="00B976E9"/>
    <w:pPr>
      <w:spacing w:before="240"/>
      <w:ind w:left="-567"/>
      <w:outlineLvl w:val="1"/>
    </w:pPr>
    <w:rPr>
      <w:b/>
      <w:bCs/>
    </w:rPr>
  </w:style>
  <w:style w:type="paragraph" w:styleId="Heading3">
    <w:name w:val="heading 3"/>
    <w:basedOn w:val="Normal"/>
    <w:next w:val="Normal"/>
    <w:link w:val="Heading3Char"/>
    <w:uiPriority w:val="99"/>
    <w:qFormat/>
    <w:rsid w:val="00B976E9"/>
    <w:pPr>
      <w:spacing w:before="240"/>
      <w:outlineLvl w:val="2"/>
    </w:pPr>
    <w:rPr>
      <w:b/>
      <w:bCs/>
      <w:i/>
      <w:iCs/>
    </w:rPr>
  </w:style>
  <w:style w:type="paragraph" w:styleId="Heading4">
    <w:name w:val="heading 4"/>
    <w:basedOn w:val="Normal"/>
    <w:next w:val="Normal"/>
    <w:link w:val="Heading4Char"/>
    <w:uiPriority w:val="99"/>
    <w:qFormat/>
    <w:rsid w:val="00B976E9"/>
    <w:pPr>
      <w:spacing w:before="240" w:after="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B976E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9"/>
    <w:rsid w:val="00B976E9"/>
    <w:rPr>
      <w:rFonts w:ascii="Arial" w:eastAsia="Times New Roman" w:hAnsi="Arial" w:cs="Arial"/>
      <w:b/>
      <w:bCs/>
      <w:i/>
      <w:iCs/>
      <w:color w:val="000000"/>
      <w:sz w:val="20"/>
      <w:szCs w:val="20"/>
      <w:lang w:eastAsia="en-GB"/>
    </w:rPr>
  </w:style>
  <w:style w:type="character" w:customStyle="1" w:styleId="Heading4Char">
    <w:name w:val="Heading 4 Char"/>
    <w:basedOn w:val="DefaultParagraphFont"/>
    <w:link w:val="Heading4"/>
    <w:uiPriority w:val="99"/>
    <w:rsid w:val="00B976E9"/>
    <w:rPr>
      <w:rFonts w:ascii="Arial" w:eastAsia="Times New Roman" w:hAnsi="Arial" w:cs="Arial"/>
      <w:color w:val="000000"/>
      <w:sz w:val="20"/>
      <w:szCs w:val="20"/>
      <w:u w:val="single"/>
      <w:lang w:eastAsia="en-GB"/>
    </w:rPr>
  </w:style>
  <w:style w:type="character" w:customStyle="1" w:styleId="Heading2Char1">
    <w:name w:val="Heading 2 Char1"/>
    <w:basedOn w:val="DefaultParagraphFont"/>
    <w:link w:val="Heading2"/>
    <w:uiPriority w:val="99"/>
    <w:locked/>
    <w:rsid w:val="00B976E9"/>
    <w:rPr>
      <w:rFonts w:ascii="Arial" w:eastAsia="Times New Roman" w:hAnsi="Arial" w:cs="Arial"/>
      <w:b/>
      <w:bCs/>
      <w:color w:val="000000"/>
      <w:sz w:val="20"/>
      <w:szCs w:val="20"/>
      <w:lang w:eastAsia="en-GB"/>
    </w:rPr>
  </w:style>
  <w:style w:type="paragraph" w:styleId="ListBullet2">
    <w:name w:val="List Bullet 2"/>
    <w:basedOn w:val="Normal"/>
    <w:uiPriority w:val="99"/>
    <w:rsid w:val="00B976E9"/>
    <w:pPr>
      <w:ind w:left="643" w:hanging="360"/>
    </w:pPr>
  </w:style>
  <w:style w:type="paragraph" w:styleId="Header">
    <w:name w:val="header"/>
    <w:basedOn w:val="Normal"/>
    <w:link w:val="HeaderChar"/>
    <w:uiPriority w:val="99"/>
    <w:unhideWhenUsed/>
    <w:rsid w:val="00B976E9"/>
    <w:pPr>
      <w:tabs>
        <w:tab w:val="center" w:pos="4513"/>
        <w:tab w:val="right" w:pos="9026"/>
      </w:tabs>
      <w:spacing w:after="0"/>
    </w:pPr>
  </w:style>
  <w:style w:type="character" w:customStyle="1" w:styleId="HeaderChar">
    <w:name w:val="Header Char"/>
    <w:basedOn w:val="DefaultParagraphFont"/>
    <w:link w:val="Header"/>
    <w:uiPriority w:val="99"/>
    <w:rsid w:val="00B976E9"/>
    <w:rPr>
      <w:rFonts w:ascii="Arial" w:eastAsia="Times New Roman" w:hAnsi="Arial" w:cs="Arial"/>
      <w:color w:val="000000"/>
      <w:sz w:val="20"/>
      <w:szCs w:val="20"/>
      <w:lang w:eastAsia="en-GB"/>
    </w:rPr>
  </w:style>
  <w:style w:type="paragraph" w:styleId="Footer">
    <w:name w:val="footer"/>
    <w:basedOn w:val="Normal"/>
    <w:link w:val="FooterChar"/>
    <w:uiPriority w:val="99"/>
    <w:unhideWhenUsed/>
    <w:rsid w:val="00B976E9"/>
    <w:pPr>
      <w:tabs>
        <w:tab w:val="center" w:pos="4513"/>
        <w:tab w:val="right" w:pos="9026"/>
      </w:tabs>
      <w:spacing w:after="0"/>
    </w:pPr>
  </w:style>
  <w:style w:type="character" w:customStyle="1" w:styleId="FooterChar">
    <w:name w:val="Footer Char"/>
    <w:basedOn w:val="DefaultParagraphFont"/>
    <w:link w:val="Footer"/>
    <w:uiPriority w:val="99"/>
    <w:rsid w:val="00B976E9"/>
    <w:rPr>
      <w:rFonts w:ascii="Arial" w:eastAsia="Times New Roman" w:hAnsi="Arial" w:cs="Arial"/>
      <w:color w:val="000000"/>
      <w:sz w:val="20"/>
      <w:szCs w:val="20"/>
      <w:lang w:eastAsia="en-GB"/>
    </w:rPr>
  </w:style>
  <w:style w:type="paragraph" w:styleId="ListParagraph">
    <w:name w:val="List Paragraph"/>
    <w:basedOn w:val="Normal"/>
    <w:uiPriority w:val="34"/>
    <w:qFormat/>
    <w:rsid w:val="00720B51"/>
    <w:pPr>
      <w:ind w:left="720"/>
      <w:contextualSpacing/>
    </w:pPr>
  </w:style>
  <w:style w:type="paragraph" w:styleId="BodyText">
    <w:name w:val="Body Text"/>
    <w:basedOn w:val="Normal"/>
    <w:link w:val="BodyTextChar"/>
    <w:rsid w:val="00353C47"/>
    <w:pPr>
      <w:widowControl/>
      <w:tabs>
        <w:tab w:val="left" w:pos="794"/>
        <w:tab w:val="left" w:pos="1588"/>
        <w:tab w:val="left" w:pos="2381"/>
        <w:tab w:val="left" w:pos="3175"/>
        <w:tab w:val="left" w:pos="3969"/>
        <w:tab w:val="left" w:pos="4763"/>
        <w:tab w:val="left" w:pos="5557"/>
        <w:tab w:val="left" w:pos="6350"/>
        <w:tab w:val="left" w:pos="7144"/>
        <w:tab w:val="left" w:pos="7938"/>
      </w:tabs>
      <w:autoSpaceDE/>
      <w:autoSpaceDN/>
      <w:adjustRightInd/>
      <w:spacing w:before="240" w:after="0"/>
    </w:pPr>
    <w:rPr>
      <w:rFonts w:ascii="Century Schoolbook" w:hAnsi="Century Schoolbook" w:cs="Times New Roman"/>
      <w:color w:val="auto"/>
      <w:kern w:val="24"/>
      <w:sz w:val="24"/>
      <w:szCs w:val="24"/>
      <w:lang w:eastAsia="en-US"/>
    </w:rPr>
  </w:style>
  <w:style w:type="character" w:customStyle="1" w:styleId="BodyTextChar">
    <w:name w:val="Body Text Char"/>
    <w:basedOn w:val="DefaultParagraphFont"/>
    <w:link w:val="BodyText"/>
    <w:rsid w:val="00353C47"/>
    <w:rPr>
      <w:rFonts w:ascii="Century Schoolbook" w:eastAsia="Times New Roman" w:hAnsi="Century Schoolbook" w:cs="Times New Roman"/>
      <w:kern w:val="24"/>
      <w:sz w:val="24"/>
      <w:szCs w:val="24"/>
    </w:rPr>
  </w:style>
  <w:style w:type="paragraph" w:styleId="BodyTextIndent">
    <w:name w:val="Body Text Indent"/>
    <w:basedOn w:val="Normal"/>
    <w:link w:val="BodyTextIndentChar"/>
    <w:rsid w:val="009E3E7B"/>
    <w:pPr>
      <w:widowControl/>
      <w:autoSpaceDE/>
      <w:autoSpaceDN/>
      <w:adjustRightInd/>
      <w:spacing w:after="120"/>
      <w:ind w:left="283"/>
    </w:pPr>
    <w:rPr>
      <w:rFonts w:ascii="Times New Roman" w:hAnsi="Times New Roman" w:cs="Times New Roman"/>
      <w:color w:val="auto"/>
      <w:sz w:val="24"/>
      <w:szCs w:val="24"/>
      <w:lang w:val="en-US" w:eastAsia="en-US"/>
    </w:rPr>
  </w:style>
  <w:style w:type="character" w:customStyle="1" w:styleId="BodyTextIndentChar">
    <w:name w:val="Body Text Indent Char"/>
    <w:basedOn w:val="DefaultParagraphFont"/>
    <w:link w:val="BodyTextIndent"/>
    <w:rsid w:val="009E3E7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E9"/>
    <w:pPr>
      <w:widowControl w:val="0"/>
      <w:autoSpaceDE w:val="0"/>
      <w:autoSpaceDN w:val="0"/>
      <w:adjustRightInd w:val="0"/>
      <w:spacing w:after="100" w:line="240" w:lineRule="auto"/>
    </w:pPr>
    <w:rPr>
      <w:rFonts w:ascii="Arial" w:eastAsia="Times New Roman" w:hAnsi="Arial" w:cs="Arial"/>
      <w:color w:val="000000"/>
      <w:sz w:val="20"/>
      <w:szCs w:val="20"/>
      <w:lang w:eastAsia="en-GB"/>
    </w:rPr>
  </w:style>
  <w:style w:type="paragraph" w:styleId="Heading2">
    <w:name w:val="heading 2"/>
    <w:basedOn w:val="Normal"/>
    <w:next w:val="Normal"/>
    <w:link w:val="Heading2Char1"/>
    <w:uiPriority w:val="99"/>
    <w:qFormat/>
    <w:rsid w:val="00B976E9"/>
    <w:pPr>
      <w:spacing w:before="240"/>
      <w:ind w:left="-567"/>
      <w:outlineLvl w:val="1"/>
    </w:pPr>
    <w:rPr>
      <w:b/>
      <w:bCs/>
    </w:rPr>
  </w:style>
  <w:style w:type="paragraph" w:styleId="Heading3">
    <w:name w:val="heading 3"/>
    <w:basedOn w:val="Normal"/>
    <w:next w:val="Normal"/>
    <w:link w:val="Heading3Char"/>
    <w:uiPriority w:val="99"/>
    <w:qFormat/>
    <w:rsid w:val="00B976E9"/>
    <w:pPr>
      <w:spacing w:before="240"/>
      <w:outlineLvl w:val="2"/>
    </w:pPr>
    <w:rPr>
      <w:b/>
      <w:bCs/>
      <w:i/>
      <w:iCs/>
    </w:rPr>
  </w:style>
  <w:style w:type="paragraph" w:styleId="Heading4">
    <w:name w:val="heading 4"/>
    <w:basedOn w:val="Normal"/>
    <w:next w:val="Normal"/>
    <w:link w:val="Heading4Char"/>
    <w:uiPriority w:val="99"/>
    <w:qFormat/>
    <w:rsid w:val="00B976E9"/>
    <w:pPr>
      <w:spacing w:before="240" w:after="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B976E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9"/>
    <w:rsid w:val="00B976E9"/>
    <w:rPr>
      <w:rFonts w:ascii="Arial" w:eastAsia="Times New Roman" w:hAnsi="Arial" w:cs="Arial"/>
      <w:b/>
      <w:bCs/>
      <w:i/>
      <w:iCs/>
      <w:color w:val="000000"/>
      <w:sz w:val="20"/>
      <w:szCs w:val="20"/>
      <w:lang w:eastAsia="en-GB"/>
    </w:rPr>
  </w:style>
  <w:style w:type="character" w:customStyle="1" w:styleId="Heading4Char">
    <w:name w:val="Heading 4 Char"/>
    <w:basedOn w:val="DefaultParagraphFont"/>
    <w:link w:val="Heading4"/>
    <w:uiPriority w:val="99"/>
    <w:rsid w:val="00B976E9"/>
    <w:rPr>
      <w:rFonts w:ascii="Arial" w:eastAsia="Times New Roman" w:hAnsi="Arial" w:cs="Arial"/>
      <w:color w:val="000000"/>
      <w:sz w:val="20"/>
      <w:szCs w:val="20"/>
      <w:u w:val="single"/>
      <w:lang w:eastAsia="en-GB"/>
    </w:rPr>
  </w:style>
  <w:style w:type="character" w:customStyle="1" w:styleId="Heading2Char1">
    <w:name w:val="Heading 2 Char1"/>
    <w:basedOn w:val="DefaultParagraphFont"/>
    <w:link w:val="Heading2"/>
    <w:uiPriority w:val="99"/>
    <w:locked/>
    <w:rsid w:val="00B976E9"/>
    <w:rPr>
      <w:rFonts w:ascii="Arial" w:eastAsia="Times New Roman" w:hAnsi="Arial" w:cs="Arial"/>
      <w:b/>
      <w:bCs/>
      <w:color w:val="000000"/>
      <w:sz w:val="20"/>
      <w:szCs w:val="20"/>
      <w:lang w:eastAsia="en-GB"/>
    </w:rPr>
  </w:style>
  <w:style w:type="paragraph" w:styleId="ListBullet2">
    <w:name w:val="List Bullet 2"/>
    <w:basedOn w:val="Normal"/>
    <w:uiPriority w:val="99"/>
    <w:rsid w:val="00B976E9"/>
    <w:pPr>
      <w:ind w:left="643" w:hanging="360"/>
    </w:pPr>
  </w:style>
  <w:style w:type="paragraph" w:styleId="Header">
    <w:name w:val="header"/>
    <w:basedOn w:val="Normal"/>
    <w:link w:val="HeaderChar"/>
    <w:uiPriority w:val="99"/>
    <w:unhideWhenUsed/>
    <w:rsid w:val="00B976E9"/>
    <w:pPr>
      <w:tabs>
        <w:tab w:val="center" w:pos="4513"/>
        <w:tab w:val="right" w:pos="9026"/>
      </w:tabs>
      <w:spacing w:after="0"/>
    </w:pPr>
  </w:style>
  <w:style w:type="character" w:customStyle="1" w:styleId="HeaderChar">
    <w:name w:val="Header Char"/>
    <w:basedOn w:val="DefaultParagraphFont"/>
    <w:link w:val="Header"/>
    <w:uiPriority w:val="99"/>
    <w:rsid w:val="00B976E9"/>
    <w:rPr>
      <w:rFonts w:ascii="Arial" w:eastAsia="Times New Roman" w:hAnsi="Arial" w:cs="Arial"/>
      <w:color w:val="000000"/>
      <w:sz w:val="20"/>
      <w:szCs w:val="20"/>
      <w:lang w:eastAsia="en-GB"/>
    </w:rPr>
  </w:style>
  <w:style w:type="paragraph" w:styleId="Footer">
    <w:name w:val="footer"/>
    <w:basedOn w:val="Normal"/>
    <w:link w:val="FooterChar"/>
    <w:uiPriority w:val="99"/>
    <w:unhideWhenUsed/>
    <w:rsid w:val="00B976E9"/>
    <w:pPr>
      <w:tabs>
        <w:tab w:val="center" w:pos="4513"/>
        <w:tab w:val="right" w:pos="9026"/>
      </w:tabs>
      <w:spacing w:after="0"/>
    </w:pPr>
  </w:style>
  <w:style w:type="character" w:customStyle="1" w:styleId="FooterChar">
    <w:name w:val="Footer Char"/>
    <w:basedOn w:val="DefaultParagraphFont"/>
    <w:link w:val="Footer"/>
    <w:uiPriority w:val="99"/>
    <w:rsid w:val="00B976E9"/>
    <w:rPr>
      <w:rFonts w:ascii="Arial" w:eastAsia="Times New Roman" w:hAnsi="Arial" w:cs="Arial"/>
      <w:color w:val="000000"/>
      <w:sz w:val="20"/>
      <w:szCs w:val="20"/>
      <w:lang w:eastAsia="en-GB"/>
    </w:rPr>
  </w:style>
  <w:style w:type="paragraph" w:styleId="ListParagraph">
    <w:name w:val="List Paragraph"/>
    <w:basedOn w:val="Normal"/>
    <w:uiPriority w:val="34"/>
    <w:qFormat/>
    <w:rsid w:val="00720B51"/>
    <w:pPr>
      <w:ind w:left="720"/>
      <w:contextualSpacing/>
    </w:pPr>
  </w:style>
  <w:style w:type="paragraph" w:styleId="BodyText">
    <w:name w:val="Body Text"/>
    <w:basedOn w:val="Normal"/>
    <w:link w:val="BodyTextChar"/>
    <w:rsid w:val="00353C47"/>
    <w:pPr>
      <w:widowControl/>
      <w:tabs>
        <w:tab w:val="left" w:pos="794"/>
        <w:tab w:val="left" w:pos="1588"/>
        <w:tab w:val="left" w:pos="2381"/>
        <w:tab w:val="left" w:pos="3175"/>
        <w:tab w:val="left" w:pos="3969"/>
        <w:tab w:val="left" w:pos="4763"/>
        <w:tab w:val="left" w:pos="5557"/>
        <w:tab w:val="left" w:pos="6350"/>
        <w:tab w:val="left" w:pos="7144"/>
        <w:tab w:val="left" w:pos="7938"/>
      </w:tabs>
      <w:autoSpaceDE/>
      <w:autoSpaceDN/>
      <w:adjustRightInd/>
      <w:spacing w:before="240" w:after="0"/>
    </w:pPr>
    <w:rPr>
      <w:rFonts w:ascii="Century Schoolbook" w:hAnsi="Century Schoolbook" w:cs="Times New Roman"/>
      <w:color w:val="auto"/>
      <w:kern w:val="24"/>
      <w:sz w:val="24"/>
      <w:szCs w:val="24"/>
      <w:lang w:eastAsia="en-US"/>
    </w:rPr>
  </w:style>
  <w:style w:type="character" w:customStyle="1" w:styleId="BodyTextChar">
    <w:name w:val="Body Text Char"/>
    <w:basedOn w:val="DefaultParagraphFont"/>
    <w:link w:val="BodyText"/>
    <w:rsid w:val="00353C47"/>
    <w:rPr>
      <w:rFonts w:ascii="Century Schoolbook" w:eastAsia="Times New Roman" w:hAnsi="Century Schoolbook" w:cs="Times New Roman"/>
      <w:kern w:val="24"/>
      <w:sz w:val="24"/>
      <w:szCs w:val="24"/>
    </w:rPr>
  </w:style>
  <w:style w:type="paragraph" w:styleId="BodyTextIndent">
    <w:name w:val="Body Text Indent"/>
    <w:basedOn w:val="Normal"/>
    <w:link w:val="BodyTextIndentChar"/>
    <w:rsid w:val="009E3E7B"/>
    <w:pPr>
      <w:widowControl/>
      <w:autoSpaceDE/>
      <w:autoSpaceDN/>
      <w:adjustRightInd/>
      <w:spacing w:after="120"/>
      <w:ind w:left="283"/>
    </w:pPr>
    <w:rPr>
      <w:rFonts w:ascii="Times New Roman" w:hAnsi="Times New Roman" w:cs="Times New Roman"/>
      <w:color w:val="auto"/>
      <w:sz w:val="24"/>
      <w:szCs w:val="24"/>
      <w:lang w:val="en-US" w:eastAsia="en-US"/>
    </w:rPr>
  </w:style>
  <w:style w:type="character" w:customStyle="1" w:styleId="BodyTextIndentChar">
    <w:name w:val="Body Text Indent Char"/>
    <w:basedOn w:val="DefaultParagraphFont"/>
    <w:link w:val="BodyTextIndent"/>
    <w:rsid w:val="009E3E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8600-48E1-4626-9570-D53B3DC6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Diocese</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Collins</dc:creator>
  <cp:lastModifiedBy>Nigel Collins</cp:lastModifiedBy>
  <cp:revision>3</cp:revision>
  <cp:lastPrinted>2020-05-17T15:13:00Z</cp:lastPrinted>
  <dcterms:created xsi:type="dcterms:W3CDTF">2020-05-19T12:56:00Z</dcterms:created>
  <dcterms:modified xsi:type="dcterms:W3CDTF">2020-05-19T14:14:00Z</dcterms:modified>
</cp:coreProperties>
</file>